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A8C6C" w14:textId="77777777" w:rsidR="001518FD" w:rsidRPr="00223D52" w:rsidRDefault="001518FD" w:rsidP="001518FD">
      <w:pPr>
        <w:spacing w:line="480" w:lineRule="auto"/>
        <w:jc w:val="center"/>
        <w:rPr>
          <w:rFonts w:ascii="Times New Roman" w:hAnsi="Times New Roman" w:cs="Times New Roman"/>
          <w:sz w:val="24"/>
          <w:szCs w:val="24"/>
        </w:rPr>
      </w:pPr>
    </w:p>
    <w:p w14:paraId="36D9F748" w14:textId="77777777" w:rsidR="001518FD" w:rsidRPr="00223D52" w:rsidRDefault="001518FD" w:rsidP="003E0082">
      <w:pPr>
        <w:spacing w:after="0" w:line="480" w:lineRule="auto"/>
        <w:jc w:val="right"/>
        <w:rPr>
          <w:rFonts w:ascii="Times New Roman" w:hAnsi="Times New Roman" w:cs="Times New Roman"/>
          <w:sz w:val="24"/>
          <w:szCs w:val="24"/>
        </w:rPr>
      </w:pPr>
    </w:p>
    <w:p w14:paraId="62F05C4C" w14:textId="77777777" w:rsidR="001518FD" w:rsidRPr="00223D52" w:rsidRDefault="001518FD" w:rsidP="001518FD">
      <w:pPr>
        <w:spacing w:after="0" w:line="480" w:lineRule="auto"/>
        <w:jc w:val="center"/>
        <w:rPr>
          <w:rFonts w:ascii="Times New Roman" w:hAnsi="Times New Roman" w:cs="Times New Roman"/>
          <w:sz w:val="24"/>
          <w:szCs w:val="24"/>
        </w:rPr>
      </w:pPr>
    </w:p>
    <w:p w14:paraId="3A11B2F7" w14:textId="77777777" w:rsidR="001518FD" w:rsidRPr="00223D52" w:rsidRDefault="001518FD" w:rsidP="001518FD">
      <w:pPr>
        <w:spacing w:after="0" w:line="480" w:lineRule="auto"/>
        <w:jc w:val="center"/>
        <w:rPr>
          <w:rFonts w:ascii="Times New Roman" w:hAnsi="Times New Roman" w:cs="Times New Roman"/>
          <w:sz w:val="24"/>
          <w:szCs w:val="24"/>
        </w:rPr>
      </w:pPr>
    </w:p>
    <w:p w14:paraId="540B8206" w14:textId="77777777" w:rsidR="0000661E" w:rsidRPr="00223D52" w:rsidRDefault="0000661E" w:rsidP="001518FD">
      <w:pPr>
        <w:spacing w:after="0" w:line="480" w:lineRule="auto"/>
        <w:jc w:val="center"/>
        <w:rPr>
          <w:rFonts w:ascii="Times New Roman" w:hAnsi="Times New Roman" w:cs="Times New Roman"/>
          <w:sz w:val="24"/>
          <w:szCs w:val="24"/>
        </w:rPr>
      </w:pPr>
    </w:p>
    <w:p w14:paraId="58880748" w14:textId="77777777" w:rsidR="001518FD" w:rsidRPr="00223D52" w:rsidRDefault="00387EB7" w:rsidP="007D44B1">
      <w:pPr>
        <w:tabs>
          <w:tab w:val="left" w:pos="2355"/>
        </w:tabs>
        <w:spacing w:after="0" w:line="480" w:lineRule="auto"/>
        <w:rPr>
          <w:rFonts w:ascii="Times New Roman" w:hAnsi="Times New Roman" w:cs="Times New Roman"/>
          <w:sz w:val="24"/>
          <w:szCs w:val="24"/>
        </w:rPr>
      </w:pPr>
      <w:r w:rsidRPr="00223D52">
        <w:rPr>
          <w:rFonts w:ascii="Times New Roman" w:hAnsi="Times New Roman" w:cs="Times New Roman"/>
          <w:sz w:val="24"/>
          <w:szCs w:val="24"/>
        </w:rPr>
        <w:tab/>
      </w:r>
    </w:p>
    <w:p w14:paraId="758C2C98" w14:textId="77777777" w:rsidR="001518FD" w:rsidRPr="00223D52" w:rsidRDefault="001518FD" w:rsidP="001518FD">
      <w:pPr>
        <w:spacing w:after="0" w:line="480" w:lineRule="auto"/>
        <w:jc w:val="center"/>
        <w:rPr>
          <w:rFonts w:ascii="Times New Roman" w:hAnsi="Times New Roman" w:cs="Times New Roman"/>
          <w:sz w:val="24"/>
          <w:szCs w:val="24"/>
        </w:rPr>
      </w:pPr>
    </w:p>
    <w:p w14:paraId="06ABFDBE" w14:textId="455BFC73" w:rsidR="009F09A6" w:rsidRPr="00223D52" w:rsidRDefault="00223D52" w:rsidP="00C224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Causes of Human Crisis</w:t>
      </w:r>
      <w:bookmarkStart w:id="0" w:name="_GoBack"/>
      <w:bookmarkEnd w:id="0"/>
    </w:p>
    <w:p w14:paraId="0E58CDB8" w14:textId="78220E95" w:rsidR="009F09A6" w:rsidRPr="00223D52" w:rsidRDefault="00387EB7" w:rsidP="002F06CD">
      <w:pPr>
        <w:spacing w:after="0" w:line="480" w:lineRule="auto"/>
        <w:rPr>
          <w:rFonts w:ascii="Times New Roman" w:hAnsi="Times New Roman" w:cs="Times New Roman"/>
          <w:b/>
          <w:sz w:val="24"/>
          <w:szCs w:val="24"/>
        </w:rPr>
      </w:pPr>
      <w:r w:rsidRPr="00223D52">
        <w:rPr>
          <w:rFonts w:ascii="Times New Roman" w:hAnsi="Times New Roman" w:cs="Times New Roman"/>
          <w:sz w:val="24"/>
          <w:szCs w:val="24"/>
        </w:rPr>
        <w:t xml:space="preserve"> </w:t>
      </w:r>
    </w:p>
    <w:p w14:paraId="4CC8FE8E" w14:textId="3BEE1A57" w:rsidR="00C22431" w:rsidRPr="00223D52" w:rsidRDefault="00387EB7" w:rsidP="00C22431">
      <w:pPr>
        <w:spacing w:after="0" w:line="480" w:lineRule="auto"/>
        <w:jc w:val="center"/>
        <w:rPr>
          <w:rFonts w:ascii="Times New Roman" w:hAnsi="Times New Roman" w:cs="Times New Roman"/>
          <w:sz w:val="24"/>
          <w:szCs w:val="24"/>
        </w:rPr>
      </w:pPr>
      <w:r w:rsidRPr="00223D52">
        <w:rPr>
          <w:rFonts w:ascii="Times New Roman" w:hAnsi="Times New Roman" w:cs="Times New Roman"/>
          <w:sz w:val="24"/>
          <w:szCs w:val="24"/>
        </w:rPr>
        <w:t>University Affiliation</w:t>
      </w:r>
    </w:p>
    <w:p w14:paraId="55DA58D0" w14:textId="77777777" w:rsidR="001518FD" w:rsidRPr="00223D52" w:rsidRDefault="00387EB7" w:rsidP="00C22431">
      <w:pPr>
        <w:tabs>
          <w:tab w:val="left" w:pos="5700"/>
        </w:tabs>
        <w:spacing w:after="0" w:line="480" w:lineRule="auto"/>
        <w:jc w:val="center"/>
        <w:rPr>
          <w:rFonts w:ascii="Times New Roman" w:hAnsi="Times New Roman" w:cs="Times New Roman"/>
          <w:sz w:val="24"/>
          <w:szCs w:val="24"/>
        </w:rPr>
      </w:pPr>
      <w:r w:rsidRPr="00223D52">
        <w:rPr>
          <w:rFonts w:ascii="Times New Roman" w:hAnsi="Times New Roman" w:cs="Times New Roman"/>
          <w:sz w:val="24"/>
          <w:szCs w:val="24"/>
        </w:rPr>
        <w:t>Student</w:t>
      </w:r>
      <w:r w:rsidR="00F40AA6" w:rsidRPr="00223D52">
        <w:rPr>
          <w:rFonts w:ascii="Times New Roman" w:hAnsi="Times New Roman" w:cs="Times New Roman"/>
          <w:sz w:val="24"/>
          <w:szCs w:val="24"/>
        </w:rPr>
        <w:t xml:space="preserve"> Name</w:t>
      </w:r>
    </w:p>
    <w:p w14:paraId="348E0B7D" w14:textId="77777777" w:rsidR="001518FD" w:rsidRPr="00223D52" w:rsidRDefault="00387EB7" w:rsidP="00C22431">
      <w:pPr>
        <w:tabs>
          <w:tab w:val="left" w:pos="5700"/>
        </w:tabs>
        <w:spacing w:after="0" w:line="480" w:lineRule="auto"/>
        <w:jc w:val="center"/>
        <w:rPr>
          <w:rFonts w:ascii="Times New Roman" w:hAnsi="Times New Roman" w:cs="Times New Roman"/>
          <w:sz w:val="24"/>
          <w:szCs w:val="24"/>
        </w:rPr>
      </w:pPr>
      <w:r w:rsidRPr="00223D52">
        <w:rPr>
          <w:rFonts w:ascii="Times New Roman" w:hAnsi="Times New Roman" w:cs="Times New Roman"/>
          <w:sz w:val="24"/>
          <w:szCs w:val="24"/>
        </w:rPr>
        <w:t>Course</w:t>
      </w:r>
    </w:p>
    <w:p w14:paraId="485B91C7" w14:textId="77777777" w:rsidR="001518FD" w:rsidRPr="00223D52" w:rsidRDefault="001518FD" w:rsidP="00F40AA6">
      <w:pPr>
        <w:spacing w:line="480" w:lineRule="auto"/>
        <w:rPr>
          <w:rFonts w:ascii="Times New Roman" w:hAnsi="Times New Roman" w:cs="Times New Roman"/>
          <w:sz w:val="24"/>
          <w:szCs w:val="24"/>
        </w:rPr>
      </w:pPr>
    </w:p>
    <w:p w14:paraId="7BF45130" w14:textId="77777777" w:rsidR="001518FD" w:rsidRPr="00223D52" w:rsidRDefault="001518FD" w:rsidP="001518FD">
      <w:pPr>
        <w:spacing w:line="480" w:lineRule="auto"/>
        <w:rPr>
          <w:rFonts w:ascii="Times New Roman" w:hAnsi="Times New Roman" w:cs="Times New Roman"/>
          <w:sz w:val="24"/>
          <w:szCs w:val="24"/>
        </w:rPr>
      </w:pPr>
    </w:p>
    <w:p w14:paraId="66DB8CBB" w14:textId="77777777" w:rsidR="00FA741F" w:rsidRPr="00223D52" w:rsidRDefault="00FA741F" w:rsidP="0009323E">
      <w:pPr>
        <w:spacing w:line="480" w:lineRule="auto"/>
        <w:rPr>
          <w:rFonts w:ascii="Times New Roman" w:hAnsi="Times New Roman" w:cs="Times New Roman"/>
          <w:sz w:val="24"/>
          <w:szCs w:val="24"/>
        </w:rPr>
      </w:pPr>
    </w:p>
    <w:p w14:paraId="0FB2CA2A" w14:textId="77777777" w:rsidR="00FA741F" w:rsidRPr="00223D52" w:rsidRDefault="00FA741F" w:rsidP="002C0C1D">
      <w:pPr>
        <w:spacing w:line="480" w:lineRule="auto"/>
        <w:rPr>
          <w:rFonts w:ascii="Times New Roman" w:hAnsi="Times New Roman" w:cs="Times New Roman"/>
          <w:sz w:val="24"/>
          <w:szCs w:val="24"/>
        </w:rPr>
      </w:pPr>
    </w:p>
    <w:p w14:paraId="590253C5" w14:textId="77777777" w:rsidR="002C0C1D" w:rsidRPr="00223D52" w:rsidRDefault="002C0C1D" w:rsidP="002C0C1D">
      <w:pPr>
        <w:spacing w:line="480" w:lineRule="auto"/>
        <w:rPr>
          <w:rFonts w:ascii="Times New Roman" w:hAnsi="Times New Roman" w:cs="Times New Roman"/>
          <w:sz w:val="24"/>
          <w:szCs w:val="24"/>
        </w:rPr>
      </w:pPr>
    </w:p>
    <w:p w14:paraId="49549458" w14:textId="77777777" w:rsidR="003720A2" w:rsidRPr="00223D52" w:rsidRDefault="00387EB7" w:rsidP="003720A2">
      <w:pPr>
        <w:spacing w:after="120" w:line="480" w:lineRule="auto"/>
        <w:jc w:val="both"/>
        <w:rPr>
          <w:rFonts w:ascii="Times New Roman" w:hAnsi="Times New Roman" w:cs="Times New Roman"/>
          <w:sz w:val="24"/>
          <w:szCs w:val="24"/>
        </w:rPr>
      </w:pPr>
      <w:r w:rsidRPr="00223D52">
        <w:rPr>
          <w:rFonts w:ascii="Times New Roman" w:hAnsi="Times New Roman" w:cs="Times New Roman"/>
          <w:sz w:val="24"/>
          <w:szCs w:val="24"/>
        </w:rPr>
        <w:tab/>
      </w:r>
      <w:r w:rsidRPr="00223D52">
        <w:rPr>
          <w:rFonts w:ascii="Times New Roman" w:hAnsi="Times New Roman" w:cs="Times New Roman"/>
          <w:sz w:val="24"/>
          <w:szCs w:val="24"/>
        </w:rPr>
        <w:tab/>
      </w:r>
      <w:r w:rsidRPr="00223D52">
        <w:rPr>
          <w:rFonts w:ascii="Times New Roman" w:hAnsi="Times New Roman" w:cs="Times New Roman"/>
          <w:sz w:val="24"/>
          <w:szCs w:val="24"/>
        </w:rPr>
        <w:tab/>
      </w:r>
      <w:r w:rsidRPr="00223D52">
        <w:rPr>
          <w:rFonts w:ascii="Times New Roman" w:hAnsi="Times New Roman" w:cs="Times New Roman"/>
          <w:sz w:val="24"/>
          <w:szCs w:val="24"/>
        </w:rPr>
        <w:tab/>
      </w:r>
      <w:r w:rsidRPr="00223D52">
        <w:rPr>
          <w:rFonts w:ascii="Times New Roman" w:hAnsi="Times New Roman" w:cs="Times New Roman"/>
          <w:sz w:val="24"/>
          <w:szCs w:val="24"/>
        </w:rPr>
        <w:tab/>
      </w:r>
      <w:r w:rsidRPr="00223D52">
        <w:rPr>
          <w:rFonts w:ascii="Times New Roman" w:hAnsi="Times New Roman" w:cs="Times New Roman"/>
          <w:sz w:val="24"/>
          <w:szCs w:val="24"/>
        </w:rPr>
        <w:tab/>
      </w:r>
    </w:p>
    <w:p w14:paraId="202427E0" w14:textId="77777777" w:rsidR="00A310B6" w:rsidRPr="00223D52" w:rsidRDefault="00A310B6" w:rsidP="00A310B6">
      <w:pPr>
        <w:spacing w:line="480" w:lineRule="auto"/>
        <w:ind w:firstLine="720"/>
        <w:rPr>
          <w:rFonts w:ascii="Times New Roman" w:hAnsi="Times New Roman" w:cs="Times New Roman"/>
          <w:sz w:val="24"/>
          <w:szCs w:val="24"/>
        </w:rPr>
      </w:pPr>
    </w:p>
    <w:p w14:paraId="285AB13B" w14:textId="77777777" w:rsidR="002C6CA2" w:rsidRPr="00223D52" w:rsidRDefault="002C6CA2" w:rsidP="002C6CA2">
      <w:pPr>
        <w:spacing w:line="480" w:lineRule="auto"/>
        <w:jc w:val="center"/>
        <w:rPr>
          <w:rFonts w:ascii="Times New Roman" w:hAnsi="Times New Roman" w:cs="Times New Roman"/>
          <w:sz w:val="24"/>
          <w:szCs w:val="24"/>
        </w:rPr>
      </w:pPr>
    </w:p>
    <w:p w14:paraId="22B91FAF" w14:textId="77777777" w:rsidR="0037248C" w:rsidRPr="00223D52" w:rsidRDefault="0037248C" w:rsidP="0037248C">
      <w:pPr>
        <w:spacing w:line="480" w:lineRule="auto"/>
        <w:ind w:left="360"/>
        <w:rPr>
          <w:rFonts w:ascii="Times New Roman" w:hAnsi="Times New Roman" w:cs="Times New Roman"/>
          <w:sz w:val="24"/>
          <w:szCs w:val="24"/>
        </w:rPr>
      </w:pPr>
    </w:p>
    <w:p w14:paraId="5B580EC6" w14:textId="197D198E" w:rsidR="001E77A4" w:rsidRPr="00223D52" w:rsidRDefault="001E77A4" w:rsidP="001E77A4">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lastRenderedPageBreak/>
        <w:t>What are the human roots of the ecological crisis? What is the effect of modern anthropocentrism on our planet? What are the ten key points of the document?</w:t>
      </w:r>
    </w:p>
    <w:p w14:paraId="6F4A130E" w14:textId="1345683D" w:rsidR="001E77A4" w:rsidRPr="00223D52" w:rsidRDefault="001E77A4" w:rsidP="001E77A4">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 xml:space="preserve">The human roots of the ecological crisis are associated with man himself. The human kind is still the enemy of his own environment. According to Laudato Si, Pope focus on bringing light to already growing threats of people pose consumption as well as the </w:t>
      </w:r>
      <w:r w:rsidR="00641DB4" w:rsidRPr="00223D52">
        <w:rPr>
          <w:rFonts w:ascii="Times New Roman" w:hAnsi="Times New Roman" w:cs="Times New Roman"/>
          <w:b/>
          <w:color w:val="1D1D1D"/>
          <w:sz w:val="21"/>
          <w:szCs w:val="21"/>
          <w:shd w:val="clear" w:color="auto" w:fill="FFFFFF"/>
        </w:rPr>
        <w:t>continuous overuse their common matrimonial. Pope believe that each underlying f work is a relationship concept that people should poses within themselves. Pope speaks of individualistic shift manner of reasoning hence carrying upon people to value the essence and action they hold or carry out today isn’t detrimental to the environment in which they live in.</w:t>
      </w:r>
    </w:p>
    <w:p w14:paraId="267EAAD0" w14:textId="64990241" w:rsidR="00641DB4" w:rsidRPr="00223D52" w:rsidRDefault="00641DB4" w:rsidP="00641DB4">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In support of this Pope lamentation are as stated, "...men and women have always engaged with environment, but for a long time, this meant being aware of and honoring the gathering different by the things inherently."</w:t>
      </w:r>
      <w:r w:rsidR="00873F99" w:rsidRPr="00223D52">
        <w:rPr>
          <w:rFonts w:ascii="Times New Roman" w:hAnsi="Times New Roman" w:cs="Times New Roman"/>
          <w:b/>
          <w:color w:val="1D1D1D"/>
          <w:sz w:val="21"/>
          <w:szCs w:val="21"/>
          <w:shd w:val="clear" w:color="auto" w:fill="FFFFFF"/>
        </w:rPr>
        <w:t xml:space="preserve"> According to him, </w:t>
      </w:r>
      <w:r w:rsidRPr="00223D52">
        <w:rPr>
          <w:rFonts w:ascii="Times New Roman" w:hAnsi="Times New Roman" w:cs="Times New Roman"/>
          <w:b/>
          <w:color w:val="1D1D1D"/>
          <w:sz w:val="21"/>
          <w:szCs w:val="21"/>
          <w:shd w:val="clear" w:color="auto" w:fill="FFFFFF"/>
        </w:rPr>
        <w:t>It was a matter of accepting what nature, as though fro</w:t>
      </w:r>
      <w:r w:rsidR="00873F99" w:rsidRPr="00223D52">
        <w:rPr>
          <w:rFonts w:ascii="Times New Roman" w:hAnsi="Times New Roman" w:cs="Times New Roman"/>
          <w:b/>
          <w:color w:val="1D1D1D"/>
          <w:sz w:val="21"/>
          <w:szCs w:val="21"/>
          <w:shd w:val="clear" w:color="auto" w:fill="FFFFFF"/>
        </w:rPr>
        <w:t xml:space="preserve">m its own hand, had to provide. Pope believes that we Now, on the other hand, </w:t>
      </w:r>
      <w:r w:rsidRPr="00223D52">
        <w:rPr>
          <w:rFonts w:ascii="Times New Roman" w:hAnsi="Times New Roman" w:cs="Times New Roman"/>
          <w:b/>
          <w:color w:val="1D1D1D"/>
          <w:sz w:val="21"/>
          <w:szCs w:val="21"/>
          <w:shd w:val="clear" w:color="auto" w:fill="FFFFFF"/>
        </w:rPr>
        <w:t xml:space="preserve"> are the ones who get our hands on things and try to grab as much as we can out of them while frequently disregarding o</w:t>
      </w:r>
      <w:r w:rsidR="00873F99" w:rsidRPr="00223D52">
        <w:rPr>
          <w:rFonts w:ascii="Times New Roman" w:hAnsi="Times New Roman" w:cs="Times New Roman"/>
          <w:b/>
          <w:color w:val="1D1D1D"/>
          <w:sz w:val="21"/>
          <w:szCs w:val="21"/>
          <w:shd w:val="clear" w:color="auto" w:fill="FFFFFF"/>
        </w:rPr>
        <w:t xml:space="preserve">r ignoring the truth beside us. </w:t>
      </w:r>
      <w:r w:rsidRPr="00223D52">
        <w:rPr>
          <w:rFonts w:ascii="Times New Roman" w:hAnsi="Times New Roman" w:cs="Times New Roman"/>
          <w:b/>
          <w:color w:val="1D1D1D"/>
          <w:sz w:val="21"/>
          <w:szCs w:val="21"/>
          <w:shd w:val="clear" w:color="auto" w:fill="FFFFFF"/>
        </w:rPr>
        <w:t>Humans and products no longer extend a friendly hand to one another; instead, the con</w:t>
      </w:r>
      <w:r w:rsidR="00873F99" w:rsidRPr="00223D52">
        <w:rPr>
          <w:rFonts w:ascii="Times New Roman" w:hAnsi="Times New Roman" w:cs="Times New Roman"/>
          <w:b/>
          <w:color w:val="1D1D1D"/>
          <w:sz w:val="21"/>
          <w:szCs w:val="21"/>
          <w:shd w:val="clear" w:color="auto" w:fill="FFFFFF"/>
        </w:rPr>
        <w:t xml:space="preserve">nection has turned adversarial. </w:t>
      </w:r>
      <w:r w:rsidRPr="00223D52">
        <w:rPr>
          <w:rFonts w:ascii="Times New Roman" w:hAnsi="Times New Roman" w:cs="Times New Roman"/>
          <w:b/>
          <w:color w:val="1D1D1D"/>
          <w:sz w:val="21"/>
          <w:szCs w:val="21"/>
          <w:shd w:val="clear" w:color="auto" w:fill="FFFFFF"/>
        </w:rPr>
        <w:t xml:space="preserve"> It is founded on the illusion that the earth's goods have a limitless supply, which leads to the world being drained dry past extinction</w:t>
      </w:r>
      <w:r w:rsidR="00B67B30" w:rsidRPr="00223D52">
        <w:rPr>
          <w:rFonts w:ascii="Times New Roman" w:hAnsi="Times New Roman" w:cs="Times New Roman"/>
          <w:b/>
          <w:color w:val="1D1D1D"/>
          <w:sz w:val="21"/>
          <w:szCs w:val="21"/>
          <w:shd w:val="clear" w:color="auto" w:fill="FFFFFF"/>
        </w:rPr>
        <w:t>.</w:t>
      </w:r>
    </w:p>
    <w:p w14:paraId="2FAB95A7" w14:textId="66810C20" w:rsidR="00B67B30" w:rsidRPr="00223D52" w:rsidRDefault="00B67B30" w:rsidP="00B67B30">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Mankind has opened a new phase, and our technological superiority has led us to a fork in the road. We have benefited from two centuries of massive waves of change. It is proper to exult in these achievements and to be enthralled by the vast possibilities that they tend to start opening in front of us, because "science and engineering are marvelous manifestations of God-given human imagination." The extended species has always been differentiated by the alteration of environment for useful ends; technologies essentially "articulates the inner strain that urges man to progressively surpass materialistic restrictions." Countless ills that used to damage and limit humankind have been eradicated thanks to technological advancements.</w:t>
      </w:r>
    </w:p>
    <w:p w14:paraId="5C5404C3" w14:textId="77777777" w:rsidR="00A23BC1" w:rsidRPr="00223D52" w:rsidRDefault="00B5304D" w:rsidP="00A23BC1">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Acid rain is caused by progressive environmental contamination, which destroys natural resource</w:t>
      </w:r>
      <w:r w:rsidR="00A23BC1" w:rsidRPr="00223D52">
        <w:rPr>
          <w:rFonts w:ascii="Times New Roman" w:hAnsi="Times New Roman" w:cs="Times New Roman"/>
          <w:b/>
          <w:color w:val="1D1D1D"/>
          <w:sz w:val="21"/>
          <w:szCs w:val="21"/>
          <w:shd w:val="clear" w:color="auto" w:fill="FFFFFF"/>
        </w:rPr>
        <w:t xml:space="preserve">s and affects climate patterns. </w:t>
      </w:r>
      <w:r w:rsidRPr="00223D52">
        <w:rPr>
          <w:rFonts w:ascii="Times New Roman" w:hAnsi="Times New Roman" w:cs="Times New Roman"/>
          <w:b/>
          <w:color w:val="1D1D1D"/>
          <w:sz w:val="21"/>
          <w:szCs w:val="21"/>
          <w:shd w:val="clear" w:color="auto" w:fill="FFFFFF"/>
        </w:rPr>
        <w:t>Anthropocentrism is directly responsible</w:t>
      </w:r>
      <w:r w:rsidR="00A23BC1" w:rsidRPr="00223D52">
        <w:rPr>
          <w:rFonts w:ascii="Times New Roman" w:hAnsi="Times New Roman" w:cs="Times New Roman"/>
          <w:b/>
          <w:color w:val="1D1D1D"/>
          <w:sz w:val="21"/>
          <w:szCs w:val="21"/>
          <w:shd w:val="clear" w:color="auto" w:fill="FFFFFF"/>
        </w:rPr>
        <w:t xml:space="preserve"> for this negative consequence. </w:t>
      </w:r>
      <w:r w:rsidRPr="00223D52">
        <w:rPr>
          <w:rFonts w:ascii="Times New Roman" w:hAnsi="Times New Roman" w:cs="Times New Roman"/>
          <w:b/>
          <w:color w:val="1D1D1D"/>
          <w:sz w:val="21"/>
          <w:szCs w:val="21"/>
          <w:shd w:val="clear" w:color="auto" w:fill="FFFFFF"/>
        </w:rPr>
        <w:t>Regardless of these factors, humans continue to harm and devour environment because of their own gain.</w:t>
      </w:r>
      <w:r w:rsidR="00A23BC1" w:rsidRPr="00223D52">
        <w:rPr>
          <w:rFonts w:ascii="Times New Roman" w:hAnsi="Times New Roman" w:cs="Times New Roman"/>
          <w:b/>
          <w:color w:val="1D1D1D"/>
          <w:sz w:val="21"/>
          <w:szCs w:val="21"/>
          <w:shd w:val="clear" w:color="auto" w:fill="FFFFFF"/>
        </w:rPr>
        <w:t xml:space="preserve"> For centuries, anthropocentrism has always been the dominant worldview, negatively contributing to climate change and causing nature imbalances, global warming / greenhouse effect, and ecological degradation. </w:t>
      </w:r>
      <w:r w:rsidR="00A23BC1" w:rsidRPr="00223D52">
        <w:rPr>
          <w:rFonts w:ascii="Times New Roman" w:hAnsi="Times New Roman" w:cs="Times New Roman"/>
          <w:b/>
          <w:color w:val="1D1D1D"/>
          <w:sz w:val="21"/>
          <w:szCs w:val="21"/>
          <w:shd w:val="clear" w:color="auto" w:fill="FFFFFF"/>
        </w:rPr>
        <w:t>Several anthropocentric thinkers hold the so-called cornucopian viewpoint, which dismisses arguments that Planet's resources are finite or that unbridled human increasing population would surpass the planet's maximum capacity, resulting in conflicts and mass starvatio</w:t>
      </w:r>
      <w:r w:rsidR="00A23BC1" w:rsidRPr="00223D52">
        <w:rPr>
          <w:rFonts w:ascii="Times New Roman" w:hAnsi="Times New Roman" w:cs="Times New Roman"/>
          <w:b/>
          <w:color w:val="1D1D1D"/>
          <w:sz w:val="21"/>
          <w:szCs w:val="21"/>
          <w:shd w:val="clear" w:color="auto" w:fill="FFFFFF"/>
        </w:rPr>
        <w:t xml:space="preserve">n when resources are exhausted. </w:t>
      </w:r>
    </w:p>
    <w:p w14:paraId="6ADA5889" w14:textId="13444AA9" w:rsidR="00B5304D" w:rsidRPr="00223D52" w:rsidRDefault="00A23BC1" w:rsidP="00A23BC1">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Cornucopians think that any resource constraints and global population estimates are overestimated, or that technologies will be produced when needed to overcome pro</w:t>
      </w:r>
      <w:r w:rsidRPr="00223D52">
        <w:rPr>
          <w:rFonts w:ascii="Times New Roman" w:hAnsi="Times New Roman" w:cs="Times New Roman"/>
          <w:b/>
          <w:color w:val="1D1D1D"/>
          <w:sz w:val="21"/>
          <w:szCs w:val="21"/>
          <w:shd w:val="clear" w:color="auto" w:fill="FFFFFF"/>
        </w:rPr>
        <w:t xml:space="preserve">spective constraint challenges. </w:t>
      </w:r>
      <w:r w:rsidRPr="00223D52">
        <w:rPr>
          <w:rFonts w:ascii="Times New Roman" w:hAnsi="Times New Roman" w:cs="Times New Roman"/>
          <w:b/>
          <w:color w:val="1D1D1D"/>
          <w:sz w:val="21"/>
          <w:szCs w:val="21"/>
          <w:shd w:val="clear" w:color="auto" w:fill="FFFFFF"/>
        </w:rPr>
        <w:t>They have yet to see any moral or pragmatic necessity legal actions to safeguard or regulate the surrounding ecosystems in either circumstance.</w:t>
      </w:r>
      <w:r w:rsidRPr="00223D52">
        <w:rPr>
          <w:rFonts w:ascii="Times New Roman" w:hAnsi="Times New Roman" w:cs="Times New Roman"/>
          <w:b/>
          <w:color w:val="1D1D1D"/>
          <w:sz w:val="21"/>
          <w:szCs w:val="21"/>
          <w:shd w:val="clear" w:color="auto" w:fill="FFFFFF"/>
        </w:rPr>
        <w:t xml:space="preserve"> </w:t>
      </w:r>
      <w:r w:rsidRPr="00223D52">
        <w:rPr>
          <w:rFonts w:ascii="Times New Roman" w:hAnsi="Times New Roman" w:cs="Times New Roman"/>
          <w:b/>
          <w:color w:val="1D1D1D"/>
          <w:sz w:val="21"/>
          <w:szCs w:val="21"/>
          <w:shd w:val="clear" w:color="auto" w:fill="FFFFFF"/>
        </w:rPr>
        <w:t xml:space="preserve">Other ecological experts in the field believe that valuing the ecosystem without abandoning </w:t>
      </w:r>
      <w:r w:rsidRPr="00223D52">
        <w:rPr>
          <w:rFonts w:ascii="Times New Roman" w:hAnsi="Times New Roman" w:cs="Times New Roman"/>
          <w:b/>
          <w:color w:val="1D1D1D"/>
          <w:sz w:val="21"/>
          <w:szCs w:val="21"/>
          <w:shd w:val="clear" w:color="auto" w:fill="FFFFFF"/>
        </w:rPr>
        <w:t xml:space="preserve">anthropocentrism is achievable. </w:t>
      </w:r>
      <w:r w:rsidRPr="00223D52">
        <w:rPr>
          <w:rFonts w:ascii="Times New Roman" w:hAnsi="Times New Roman" w:cs="Times New Roman"/>
          <w:b/>
          <w:color w:val="1D1D1D"/>
          <w:sz w:val="21"/>
          <w:szCs w:val="21"/>
          <w:shd w:val="clear" w:color="auto" w:fill="FFFFFF"/>
        </w:rPr>
        <w:t>This viewpoint, also known as prudence or intelligent anthropocentrism, maintains that individuals have moral standards to the planet, but that these commitments may be rationalized in perspective of respo</w:t>
      </w:r>
      <w:r w:rsidRPr="00223D52">
        <w:rPr>
          <w:rFonts w:ascii="Times New Roman" w:hAnsi="Times New Roman" w:cs="Times New Roman"/>
          <w:b/>
          <w:color w:val="1D1D1D"/>
          <w:sz w:val="21"/>
          <w:szCs w:val="21"/>
          <w:shd w:val="clear" w:color="auto" w:fill="FFFFFF"/>
        </w:rPr>
        <w:t xml:space="preserve">nsibilities to other people. </w:t>
      </w:r>
      <w:r w:rsidRPr="00223D52">
        <w:rPr>
          <w:rFonts w:ascii="Times New Roman" w:hAnsi="Times New Roman" w:cs="Times New Roman"/>
          <w:b/>
          <w:color w:val="1D1D1D"/>
          <w:sz w:val="21"/>
          <w:szCs w:val="21"/>
          <w:shd w:val="clear" w:color="auto" w:fill="FFFFFF"/>
        </w:rPr>
        <w:t>Pollution, for example, can be considered immoral since it has a harmful impact on other people's lives, such as those who become ill as a r</w:t>
      </w:r>
      <w:r w:rsidRPr="00223D52">
        <w:rPr>
          <w:rFonts w:ascii="Times New Roman" w:hAnsi="Times New Roman" w:cs="Times New Roman"/>
          <w:b/>
          <w:color w:val="1D1D1D"/>
          <w:sz w:val="21"/>
          <w:szCs w:val="21"/>
          <w:shd w:val="clear" w:color="auto" w:fill="FFFFFF"/>
        </w:rPr>
        <w:t xml:space="preserve">esult of factory contamination. </w:t>
      </w:r>
      <w:r w:rsidRPr="00223D52">
        <w:rPr>
          <w:rFonts w:ascii="Times New Roman" w:hAnsi="Times New Roman" w:cs="Times New Roman"/>
          <w:b/>
          <w:color w:val="1D1D1D"/>
          <w:sz w:val="21"/>
          <w:szCs w:val="21"/>
          <w:shd w:val="clear" w:color="auto" w:fill="FFFFFF"/>
        </w:rPr>
        <w:t>Inefficient exploitation of environmental assets is also considered unethical since it precludes children's future of those assets.</w:t>
      </w:r>
      <w:r w:rsidRPr="00223D52">
        <w:rPr>
          <w:rFonts w:ascii="Times New Roman" w:hAnsi="Times New Roman" w:cs="Times New Roman"/>
          <w:b/>
          <w:color w:val="1D1D1D"/>
          <w:sz w:val="21"/>
          <w:szCs w:val="21"/>
          <w:shd w:val="clear" w:color="auto" w:fill="FFFFFF"/>
        </w:rPr>
        <w:t xml:space="preserve"> While anthropocentrism can lead to ecologically beneficial results in cases where both people and the ecosystem are badly impacted, it should not protect nonhumans lacking functional benefits or safeguard animal rights.</w:t>
      </w:r>
    </w:p>
    <w:p w14:paraId="3DF0E3ED" w14:textId="77BCDC94" w:rsidR="00A23BC1" w:rsidRPr="00223D52" w:rsidRDefault="00A23BC1" w:rsidP="00A43062">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The ten key points of the documents includes, first to begin with the environmental issues ha</w:t>
      </w:r>
      <w:r w:rsidR="00A43062" w:rsidRPr="00223D52">
        <w:rPr>
          <w:rFonts w:ascii="Times New Roman" w:hAnsi="Times New Roman" w:cs="Times New Roman"/>
          <w:b/>
          <w:color w:val="1D1D1D"/>
          <w:sz w:val="21"/>
          <w:szCs w:val="21"/>
          <w:shd w:val="clear" w:color="auto" w:fill="FFFFFF"/>
        </w:rPr>
        <w:t xml:space="preserve">s now become part of religious concern. The contribution of Laudato Si environmental dialogue has become a religion crisis from a point  of view. This dosent implies that Pope Francis tend to impose his perception on individuals who are concerned on eniviromental purpose. The second key point about the document is that the poor are the most affected as a result of environmental crisis. This dose not implies that the Laudato Si fail to recognize them. It is evidence that the poor have no say and do not contribute to the climate change based on the rich man activities. Hence they are left out suffering. The third key point about the document is the notion less is more. Pope Francis critique the notion of technology. </w:t>
      </w:r>
      <w:r w:rsidR="00A43062" w:rsidRPr="00223D52">
        <w:rPr>
          <w:rFonts w:ascii="Times New Roman" w:hAnsi="Times New Roman" w:cs="Times New Roman"/>
          <w:b/>
          <w:color w:val="1D1D1D"/>
          <w:sz w:val="21"/>
          <w:szCs w:val="21"/>
          <w:shd w:val="clear" w:color="auto" w:fill="FFFFFF"/>
        </w:rPr>
        <w:t>Pope Francis points the finger at the "technocratic" attitude, in which innovation is viewed as the "p</w:t>
      </w:r>
      <w:r w:rsidR="00FB2191" w:rsidRPr="00223D52">
        <w:rPr>
          <w:rFonts w:ascii="Times New Roman" w:hAnsi="Times New Roman" w:cs="Times New Roman"/>
          <w:b/>
          <w:color w:val="1D1D1D"/>
          <w:sz w:val="21"/>
          <w:szCs w:val="21"/>
          <w:shd w:val="clear" w:color="auto" w:fill="FFFFFF"/>
        </w:rPr>
        <w:t xml:space="preserve">rimary key" to human survival . </w:t>
      </w:r>
      <w:r w:rsidR="00A43062" w:rsidRPr="00223D52">
        <w:rPr>
          <w:rFonts w:ascii="Times New Roman" w:hAnsi="Times New Roman" w:cs="Times New Roman"/>
          <w:b/>
          <w:color w:val="1D1D1D"/>
          <w:sz w:val="21"/>
          <w:szCs w:val="21"/>
          <w:shd w:val="clear" w:color="auto" w:fill="FFFFFF"/>
        </w:rPr>
        <w:t>He criticizes an unquestioning dependence on market forces, in which every technical, scientific, or industrial innovation is adopted "without regard for its possible harmful influence on human beings" before contemplating how it would ruin the environment.</w:t>
      </w:r>
    </w:p>
    <w:p w14:paraId="310BE28F" w14:textId="1D01C798" w:rsidR="00FB2191" w:rsidRPr="00223D52" w:rsidRDefault="00FB2191" w:rsidP="00A43062">
      <w:pPr>
        <w:tabs>
          <w:tab w:val="left" w:pos="1065"/>
        </w:tabs>
        <w:spacing w:line="480" w:lineRule="auto"/>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 xml:space="preserve">The fourth key point is the perspective of environmental teachings in catholic churches. Those who contend that a papal bull on the climate has no legitimate power should read "Laudato Si," which Pope Francis openly declares "is now joined to the body of the Practices of the church teaching." The firth key is that the discussion of environmental crisis is grounded on traditional and bibilical teachings. The other key points are, each and every aspect is connected to one another. The other key point is the ability of science to be raise as well being used. </w:t>
      </w:r>
      <w:r w:rsidR="00223D52" w:rsidRPr="00223D52">
        <w:rPr>
          <w:rFonts w:ascii="Times New Roman" w:hAnsi="Times New Roman" w:cs="Times New Roman"/>
          <w:b/>
          <w:color w:val="1D1D1D"/>
          <w:sz w:val="21"/>
          <w:szCs w:val="21"/>
          <w:shd w:val="clear" w:color="auto" w:fill="FFFFFF"/>
        </w:rPr>
        <w:t xml:space="preserve"> </w:t>
      </w:r>
      <w:r w:rsidRPr="00223D52">
        <w:rPr>
          <w:rFonts w:ascii="Times New Roman" w:hAnsi="Times New Roman" w:cs="Times New Roman"/>
          <w:b/>
          <w:color w:val="1D1D1D"/>
          <w:sz w:val="21"/>
          <w:szCs w:val="21"/>
          <w:shd w:val="clear" w:color="auto" w:fill="FFFFFF"/>
        </w:rPr>
        <w:t>Selfishness and spread of indifferences is a major t</w:t>
      </w:r>
      <w:r w:rsidR="00223D52" w:rsidRPr="00223D52">
        <w:rPr>
          <w:rFonts w:ascii="Times New Roman" w:hAnsi="Times New Roman" w:cs="Times New Roman"/>
          <w:b/>
          <w:color w:val="1D1D1D"/>
          <w:sz w:val="21"/>
          <w:szCs w:val="21"/>
          <w:shd w:val="clear" w:color="auto" w:fill="FFFFFF"/>
        </w:rPr>
        <w:t>hrea</w:t>
      </w:r>
      <w:r w:rsidRPr="00223D52">
        <w:rPr>
          <w:rFonts w:ascii="Times New Roman" w:hAnsi="Times New Roman" w:cs="Times New Roman"/>
          <w:b/>
          <w:color w:val="1D1D1D"/>
          <w:sz w:val="21"/>
          <w:szCs w:val="21"/>
          <w:shd w:val="clear" w:color="auto" w:fill="FFFFFF"/>
        </w:rPr>
        <w:t>t to envir</w:t>
      </w:r>
      <w:r w:rsidR="00223D52" w:rsidRPr="00223D52">
        <w:rPr>
          <w:rFonts w:ascii="Times New Roman" w:hAnsi="Times New Roman" w:cs="Times New Roman"/>
          <w:b/>
          <w:color w:val="1D1D1D"/>
          <w:sz w:val="21"/>
          <w:szCs w:val="21"/>
          <w:shd w:val="clear" w:color="auto" w:fill="FFFFFF"/>
        </w:rPr>
        <w:t>onment. Change of heart and requirement of solidarity are the last key points of document.</w:t>
      </w:r>
      <w:r w:rsidRPr="00223D52">
        <w:rPr>
          <w:rFonts w:ascii="Times New Roman" w:hAnsi="Times New Roman" w:cs="Times New Roman"/>
          <w:b/>
          <w:color w:val="1D1D1D"/>
          <w:sz w:val="21"/>
          <w:szCs w:val="21"/>
          <w:shd w:val="clear" w:color="auto" w:fill="FFFFFF"/>
        </w:rPr>
        <w:t xml:space="preserve">  </w:t>
      </w:r>
    </w:p>
    <w:p w14:paraId="6852E4CA" w14:textId="77777777" w:rsidR="00223D52" w:rsidRPr="00223D52" w:rsidRDefault="00223D52" w:rsidP="00A43062">
      <w:pPr>
        <w:tabs>
          <w:tab w:val="left" w:pos="1065"/>
        </w:tabs>
        <w:spacing w:line="480" w:lineRule="auto"/>
        <w:rPr>
          <w:rFonts w:ascii="Times New Roman" w:hAnsi="Times New Roman" w:cs="Times New Roman"/>
          <w:b/>
          <w:color w:val="1D1D1D"/>
          <w:sz w:val="21"/>
          <w:szCs w:val="21"/>
          <w:shd w:val="clear" w:color="auto" w:fill="FFFFFF"/>
        </w:rPr>
      </w:pPr>
    </w:p>
    <w:p w14:paraId="4F20080D" w14:textId="77777777" w:rsidR="00223D52" w:rsidRPr="00223D52" w:rsidRDefault="00223D52" w:rsidP="00A43062">
      <w:pPr>
        <w:tabs>
          <w:tab w:val="left" w:pos="1065"/>
        </w:tabs>
        <w:spacing w:line="480" w:lineRule="auto"/>
        <w:rPr>
          <w:rFonts w:ascii="Times New Roman" w:hAnsi="Times New Roman" w:cs="Times New Roman"/>
          <w:b/>
          <w:color w:val="1D1D1D"/>
          <w:sz w:val="21"/>
          <w:szCs w:val="21"/>
          <w:shd w:val="clear" w:color="auto" w:fill="FFFFFF"/>
        </w:rPr>
      </w:pPr>
    </w:p>
    <w:p w14:paraId="1AE1BF6E" w14:textId="77777777" w:rsidR="00223D52" w:rsidRPr="00223D52" w:rsidRDefault="00223D52" w:rsidP="00A43062">
      <w:pPr>
        <w:tabs>
          <w:tab w:val="left" w:pos="1065"/>
        </w:tabs>
        <w:spacing w:line="480" w:lineRule="auto"/>
        <w:rPr>
          <w:rFonts w:ascii="Times New Roman" w:hAnsi="Times New Roman" w:cs="Times New Roman"/>
          <w:b/>
          <w:color w:val="1D1D1D"/>
          <w:sz w:val="21"/>
          <w:szCs w:val="21"/>
          <w:shd w:val="clear" w:color="auto" w:fill="FFFFFF"/>
        </w:rPr>
      </w:pPr>
    </w:p>
    <w:p w14:paraId="4F6A5634"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3D79DEE9"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07695834"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6F698846"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3E9DC6E9"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45E4BE9F" w14:textId="77777777" w:rsid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p>
    <w:p w14:paraId="10AB9C16" w14:textId="4CB5C3C0" w:rsidR="00223D52" w:rsidRPr="00223D52" w:rsidRDefault="00223D52" w:rsidP="00223D52">
      <w:pPr>
        <w:tabs>
          <w:tab w:val="left" w:pos="1065"/>
        </w:tabs>
        <w:spacing w:line="480" w:lineRule="auto"/>
        <w:jc w:val="center"/>
        <w:rPr>
          <w:rFonts w:ascii="Times New Roman" w:hAnsi="Times New Roman" w:cs="Times New Roman"/>
          <w:b/>
          <w:color w:val="1D1D1D"/>
          <w:sz w:val="21"/>
          <w:szCs w:val="21"/>
          <w:shd w:val="clear" w:color="auto" w:fill="FFFFFF"/>
        </w:rPr>
      </w:pPr>
      <w:r w:rsidRPr="00223D52">
        <w:rPr>
          <w:rFonts w:ascii="Times New Roman" w:hAnsi="Times New Roman" w:cs="Times New Roman"/>
          <w:b/>
          <w:color w:val="1D1D1D"/>
          <w:sz w:val="21"/>
          <w:szCs w:val="21"/>
          <w:shd w:val="clear" w:color="auto" w:fill="FFFFFF"/>
        </w:rPr>
        <w:t>References</w:t>
      </w:r>
    </w:p>
    <w:p w14:paraId="742380C7" w14:textId="3E11E426" w:rsidR="00223D52" w:rsidRPr="00223D52" w:rsidRDefault="00223D52" w:rsidP="00223D52">
      <w:pPr>
        <w:tabs>
          <w:tab w:val="left" w:pos="1065"/>
        </w:tabs>
        <w:spacing w:line="480" w:lineRule="auto"/>
        <w:rPr>
          <w:rFonts w:ascii="Times New Roman" w:hAnsi="Times New Roman" w:cs="Times New Roman"/>
          <w:b/>
          <w:color w:val="1D1D1D"/>
          <w:sz w:val="24"/>
          <w:szCs w:val="24"/>
          <w:shd w:val="clear" w:color="auto" w:fill="FFFFFF"/>
        </w:rPr>
      </w:pPr>
      <w:r w:rsidRPr="00223D52">
        <w:rPr>
          <w:rFonts w:ascii="Times New Roman" w:hAnsi="Times New Roman" w:cs="Times New Roman"/>
          <w:color w:val="1D1D1D"/>
          <w:sz w:val="21"/>
          <w:szCs w:val="21"/>
          <w:shd w:val="clear" w:color="auto" w:fill="FFFFFF"/>
        </w:rPr>
        <w:t>(</w:t>
      </w:r>
      <w:hyperlink r:id="rId8" w:anchor="page=40" w:tgtFrame="_blank" w:history="1">
        <w:r w:rsidRPr="00223D52">
          <w:rPr>
            <w:rStyle w:val="Hyperlink"/>
            <w:rFonts w:ascii="Times New Roman" w:hAnsi="Times New Roman" w:cs="Times New Roman"/>
            <w:color w:val="1155CC"/>
            <w:sz w:val="24"/>
            <w:szCs w:val="24"/>
          </w:rPr>
          <w:t>https://www.vatican.va/content/francesco/en/encyclicals/documents/papa-francesco_20150524_enciclica-laudato-si.pdf#page=40</w:t>
        </w:r>
      </w:hyperlink>
      <w:r w:rsidRPr="00223D52">
        <w:rPr>
          <w:rFonts w:ascii="Times New Roman" w:hAnsi="Times New Roman" w:cs="Times New Roman"/>
          <w:color w:val="1D1D1D"/>
          <w:sz w:val="24"/>
          <w:szCs w:val="24"/>
          <w:shd w:val="clear" w:color="auto" w:fill="FFFFFF"/>
        </w:rPr>
        <w:t>) &amp; </w:t>
      </w:r>
      <w:hyperlink r:id="rId9" w:tgtFrame="_blank" w:history="1">
        <w:r w:rsidRPr="00223D52">
          <w:rPr>
            <w:rStyle w:val="Hyperlink"/>
            <w:rFonts w:ascii="Times New Roman" w:hAnsi="Times New Roman" w:cs="Times New Roman"/>
            <w:color w:val="1155CC"/>
            <w:sz w:val="24"/>
            <w:szCs w:val="24"/>
          </w:rPr>
          <w:t>https://youtu.be/a_lqFTYLc_4</w:t>
        </w:r>
      </w:hyperlink>
    </w:p>
    <w:p w14:paraId="1DDEEA1C" w14:textId="77777777" w:rsidR="00A43062" w:rsidRPr="00223D52" w:rsidRDefault="00A43062" w:rsidP="00A23BC1">
      <w:pPr>
        <w:tabs>
          <w:tab w:val="left" w:pos="1065"/>
        </w:tabs>
        <w:spacing w:line="480" w:lineRule="auto"/>
        <w:rPr>
          <w:rFonts w:ascii="Times New Roman" w:hAnsi="Times New Roman" w:cs="Times New Roman"/>
          <w:b/>
          <w:color w:val="1D1D1D"/>
          <w:sz w:val="21"/>
          <w:szCs w:val="21"/>
          <w:shd w:val="clear" w:color="auto" w:fill="FFFFFF"/>
        </w:rPr>
      </w:pPr>
    </w:p>
    <w:p w14:paraId="5C3B9FF7" w14:textId="77777777" w:rsidR="001E77A4" w:rsidRPr="00223D52" w:rsidRDefault="001E77A4" w:rsidP="001E77A4">
      <w:pPr>
        <w:tabs>
          <w:tab w:val="left" w:pos="1065"/>
        </w:tabs>
        <w:spacing w:line="480" w:lineRule="auto"/>
        <w:rPr>
          <w:rFonts w:ascii="Times New Roman" w:hAnsi="Times New Roman" w:cs="Times New Roman"/>
          <w:color w:val="555555"/>
          <w:sz w:val="29"/>
          <w:szCs w:val="29"/>
          <w:shd w:val="clear" w:color="auto" w:fill="FFFFFF"/>
        </w:rPr>
      </w:pPr>
    </w:p>
    <w:p w14:paraId="4CB86098" w14:textId="68BC9A77" w:rsidR="00F33253" w:rsidRPr="00223D52" w:rsidRDefault="00F33253" w:rsidP="001E77A4">
      <w:pPr>
        <w:tabs>
          <w:tab w:val="left" w:pos="1065"/>
        </w:tabs>
        <w:spacing w:line="480" w:lineRule="auto"/>
        <w:rPr>
          <w:rFonts w:ascii="Times New Roman" w:hAnsi="Times New Roman" w:cs="Times New Roman"/>
          <w:sz w:val="24"/>
          <w:szCs w:val="24"/>
        </w:rPr>
      </w:pPr>
    </w:p>
    <w:sectPr w:rsidR="00F33253" w:rsidRPr="00223D52" w:rsidSect="009C74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FF32A0" w14:textId="77777777" w:rsidR="0021553D" w:rsidRDefault="0021553D">
      <w:pPr>
        <w:spacing w:after="0" w:line="240" w:lineRule="auto"/>
      </w:pPr>
      <w:r>
        <w:separator/>
      </w:r>
    </w:p>
  </w:endnote>
  <w:endnote w:type="continuationSeparator" w:id="0">
    <w:p w14:paraId="631CAFBF" w14:textId="77777777" w:rsidR="0021553D" w:rsidRDefault="00215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48125" w14:textId="77777777" w:rsidR="0021553D" w:rsidRDefault="0021553D">
      <w:pPr>
        <w:spacing w:after="0" w:line="240" w:lineRule="auto"/>
      </w:pPr>
      <w:r>
        <w:separator/>
      </w:r>
    </w:p>
  </w:footnote>
  <w:footnote w:type="continuationSeparator" w:id="0">
    <w:p w14:paraId="6EF779E4" w14:textId="77777777" w:rsidR="0021553D" w:rsidRDefault="00215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901A3" w14:textId="507FA75C" w:rsidR="00F91DFE" w:rsidRPr="00DD2810" w:rsidRDefault="0021553D"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223D52">
          <w:rPr>
            <w:rFonts w:ascii="Times New Roman" w:hAnsi="Times New Roman" w:cs="Times New Roman"/>
            <w:sz w:val="24"/>
            <w:szCs w:val="24"/>
          </w:rPr>
          <w:t>CAUSES OF HUMAN CRISIS</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223D52">
          <w:rPr>
            <w:rFonts w:ascii="Times New Roman" w:hAnsi="Times New Roman" w:cs="Times New Roman"/>
            <w:noProof/>
            <w:sz w:val="24"/>
            <w:szCs w:val="24"/>
          </w:rPr>
          <w:t>5</w:t>
        </w:r>
        <w:r w:rsidR="002854EE" w:rsidRPr="00DD2810">
          <w:rPr>
            <w:rFonts w:ascii="Times New Roman" w:hAnsi="Times New Roman" w:cs="Times New Roman"/>
            <w:noProof/>
            <w:sz w:val="24"/>
            <w:szCs w:val="24"/>
          </w:rPr>
          <w:fldChar w:fldCharType="end"/>
        </w:r>
      </w:sdtContent>
    </w:sdt>
  </w:p>
  <w:p w14:paraId="3490AA59" w14:textId="6BA85555" w:rsidR="00F91DFE" w:rsidRDefault="00387EB7"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14:paraId="1E6ABCCC" w14:textId="5C7E8D73" w:rsidR="00897F44" w:rsidRDefault="00387EB7">
        <w:pPr>
          <w:pStyle w:val="Header"/>
          <w:jc w:val="right"/>
        </w:pPr>
        <w:r>
          <w:fldChar w:fldCharType="begin"/>
        </w:r>
        <w:r>
          <w:instrText xml:space="preserve"> PAGE   \* MERGEFORMAT </w:instrText>
        </w:r>
        <w:r>
          <w:fldChar w:fldCharType="separate"/>
        </w:r>
        <w:r w:rsidR="0021553D">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9960748E">
      <w:start w:val="1"/>
      <w:numFmt w:val="bullet"/>
      <w:lvlText w:val=""/>
      <w:lvlJc w:val="left"/>
      <w:pPr>
        <w:ind w:left="720" w:hanging="360"/>
      </w:pPr>
      <w:rPr>
        <w:rFonts w:ascii="Wingdings" w:hAnsi="Wingdings" w:hint="default"/>
      </w:rPr>
    </w:lvl>
    <w:lvl w:ilvl="1" w:tplc="D7044C18" w:tentative="1">
      <w:start w:val="1"/>
      <w:numFmt w:val="bullet"/>
      <w:lvlText w:val="o"/>
      <w:lvlJc w:val="left"/>
      <w:pPr>
        <w:ind w:left="1440" w:hanging="360"/>
      </w:pPr>
      <w:rPr>
        <w:rFonts w:ascii="Courier New" w:hAnsi="Courier New" w:cs="Courier New" w:hint="default"/>
      </w:rPr>
    </w:lvl>
    <w:lvl w:ilvl="2" w:tplc="AFD4EEB6" w:tentative="1">
      <w:start w:val="1"/>
      <w:numFmt w:val="bullet"/>
      <w:lvlText w:val=""/>
      <w:lvlJc w:val="left"/>
      <w:pPr>
        <w:ind w:left="2160" w:hanging="360"/>
      </w:pPr>
      <w:rPr>
        <w:rFonts w:ascii="Wingdings" w:hAnsi="Wingdings" w:hint="default"/>
      </w:rPr>
    </w:lvl>
    <w:lvl w:ilvl="3" w:tplc="633C89FA" w:tentative="1">
      <w:start w:val="1"/>
      <w:numFmt w:val="bullet"/>
      <w:lvlText w:val=""/>
      <w:lvlJc w:val="left"/>
      <w:pPr>
        <w:ind w:left="2880" w:hanging="360"/>
      </w:pPr>
      <w:rPr>
        <w:rFonts w:ascii="Symbol" w:hAnsi="Symbol" w:hint="default"/>
      </w:rPr>
    </w:lvl>
    <w:lvl w:ilvl="4" w:tplc="A99E94FA" w:tentative="1">
      <w:start w:val="1"/>
      <w:numFmt w:val="bullet"/>
      <w:lvlText w:val="o"/>
      <w:lvlJc w:val="left"/>
      <w:pPr>
        <w:ind w:left="3600" w:hanging="360"/>
      </w:pPr>
      <w:rPr>
        <w:rFonts w:ascii="Courier New" w:hAnsi="Courier New" w:cs="Courier New" w:hint="default"/>
      </w:rPr>
    </w:lvl>
    <w:lvl w:ilvl="5" w:tplc="B5B8DA44" w:tentative="1">
      <w:start w:val="1"/>
      <w:numFmt w:val="bullet"/>
      <w:lvlText w:val=""/>
      <w:lvlJc w:val="left"/>
      <w:pPr>
        <w:ind w:left="4320" w:hanging="360"/>
      </w:pPr>
      <w:rPr>
        <w:rFonts w:ascii="Wingdings" w:hAnsi="Wingdings" w:hint="default"/>
      </w:rPr>
    </w:lvl>
    <w:lvl w:ilvl="6" w:tplc="EA986434" w:tentative="1">
      <w:start w:val="1"/>
      <w:numFmt w:val="bullet"/>
      <w:lvlText w:val=""/>
      <w:lvlJc w:val="left"/>
      <w:pPr>
        <w:ind w:left="5040" w:hanging="360"/>
      </w:pPr>
      <w:rPr>
        <w:rFonts w:ascii="Symbol" w:hAnsi="Symbol" w:hint="default"/>
      </w:rPr>
    </w:lvl>
    <w:lvl w:ilvl="7" w:tplc="A38CB9EC" w:tentative="1">
      <w:start w:val="1"/>
      <w:numFmt w:val="bullet"/>
      <w:lvlText w:val="o"/>
      <w:lvlJc w:val="left"/>
      <w:pPr>
        <w:ind w:left="5760" w:hanging="360"/>
      </w:pPr>
      <w:rPr>
        <w:rFonts w:ascii="Courier New" w:hAnsi="Courier New" w:cs="Courier New" w:hint="default"/>
      </w:rPr>
    </w:lvl>
    <w:lvl w:ilvl="8" w:tplc="332C9C58"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F7FAF766">
      <w:start w:val="2"/>
      <w:numFmt w:val="decimal"/>
      <w:lvlText w:val="%1"/>
      <w:lvlJc w:val="left"/>
      <w:pPr>
        <w:ind w:left="720" w:hanging="360"/>
      </w:pPr>
      <w:rPr>
        <w:rFonts w:hint="default"/>
      </w:rPr>
    </w:lvl>
    <w:lvl w:ilvl="1" w:tplc="B0AEA60E" w:tentative="1">
      <w:start w:val="1"/>
      <w:numFmt w:val="lowerLetter"/>
      <w:lvlText w:val="%2."/>
      <w:lvlJc w:val="left"/>
      <w:pPr>
        <w:ind w:left="1440" w:hanging="360"/>
      </w:pPr>
    </w:lvl>
    <w:lvl w:ilvl="2" w:tplc="1750C6AE" w:tentative="1">
      <w:start w:val="1"/>
      <w:numFmt w:val="lowerRoman"/>
      <w:lvlText w:val="%3."/>
      <w:lvlJc w:val="right"/>
      <w:pPr>
        <w:ind w:left="2160" w:hanging="180"/>
      </w:pPr>
    </w:lvl>
    <w:lvl w:ilvl="3" w:tplc="93F49B58" w:tentative="1">
      <w:start w:val="1"/>
      <w:numFmt w:val="decimal"/>
      <w:lvlText w:val="%4."/>
      <w:lvlJc w:val="left"/>
      <w:pPr>
        <w:ind w:left="2880" w:hanging="360"/>
      </w:pPr>
    </w:lvl>
    <w:lvl w:ilvl="4" w:tplc="E8742A8E" w:tentative="1">
      <w:start w:val="1"/>
      <w:numFmt w:val="lowerLetter"/>
      <w:lvlText w:val="%5."/>
      <w:lvlJc w:val="left"/>
      <w:pPr>
        <w:ind w:left="3600" w:hanging="360"/>
      </w:pPr>
    </w:lvl>
    <w:lvl w:ilvl="5" w:tplc="CEA4E198" w:tentative="1">
      <w:start w:val="1"/>
      <w:numFmt w:val="lowerRoman"/>
      <w:lvlText w:val="%6."/>
      <w:lvlJc w:val="right"/>
      <w:pPr>
        <w:ind w:left="4320" w:hanging="180"/>
      </w:pPr>
    </w:lvl>
    <w:lvl w:ilvl="6" w:tplc="1FF8C7EA" w:tentative="1">
      <w:start w:val="1"/>
      <w:numFmt w:val="decimal"/>
      <w:lvlText w:val="%7."/>
      <w:lvlJc w:val="left"/>
      <w:pPr>
        <w:ind w:left="5040" w:hanging="360"/>
      </w:pPr>
    </w:lvl>
    <w:lvl w:ilvl="7" w:tplc="FA982282" w:tentative="1">
      <w:start w:val="1"/>
      <w:numFmt w:val="lowerLetter"/>
      <w:lvlText w:val="%8."/>
      <w:lvlJc w:val="left"/>
      <w:pPr>
        <w:ind w:left="5760" w:hanging="360"/>
      </w:pPr>
    </w:lvl>
    <w:lvl w:ilvl="8" w:tplc="50C4C436" w:tentative="1">
      <w:start w:val="1"/>
      <w:numFmt w:val="lowerRoman"/>
      <w:lvlText w:val="%9."/>
      <w:lvlJc w:val="right"/>
      <w:pPr>
        <w:ind w:left="6480" w:hanging="180"/>
      </w:pPr>
    </w:lvl>
  </w:abstractNum>
  <w:abstractNum w:abstractNumId="2">
    <w:nsid w:val="1002551A"/>
    <w:multiLevelType w:val="hybridMultilevel"/>
    <w:tmpl w:val="36F487D4"/>
    <w:lvl w:ilvl="0" w:tplc="5492D6D8">
      <w:start w:val="1"/>
      <w:numFmt w:val="bullet"/>
      <w:lvlText w:val=""/>
      <w:lvlJc w:val="left"/>
      <w:pPr>
        <w:ind w:left="720" w:hanging="360"/>
      </w:pPr>
      <w:rPr>
        <w:rFonts w:ascii="Wingdings" w:hAnsi="Wingdings" w:hint="default"/>
      </w:rPr>
    </w:lvl>
    <w:lvl w:ilvl="1" w:tplc="C214095E" w:tentative="1">
      <w:start w:val="1"/>
      <w:numFmt w:val="bullet"/>
      <w:lvlText w:val="o"/>
      <w:lvlJc w:val="left"/>
      <w:pPr>
        <w:ind w:left="1440" w:hanging="360"/>
      </w:pPr>
      <w:rPr>
        <w:rFonts w:ascii="Courier New" w:hAnsi="Courier New" w:cs="Courier New" w:hint="default"/>
      </w:rPr>
    </w:lvl>
    <w:lvl w:ilvl="2" w:tplc="C7827CEA" w:tentative="1">
      <w:start w:val="1"/>
      <w:numFmt w:val="bullet"/>
      <w:lvlText w:val=""/>
      <w:lvlJc w:val="left"/>
      <w:pPr>
        <w:ind w:left="2160" w:hanging="360"/>
      </w:pPr>
      <w:rPr>
        <w:rFonts w:ascii="Wingdings" w:hAnsi="Wingdings" w:hint="default"/>
      </w:rPr>
    </w:lvl>
    <w:lvl w:ilvl="3" w:tplc="A440B814" w:tentative="1">
      <w:start w:val="1"/>
      <w:numFmt w:val="bullet"/>
      <w:lvlText w:val=""/>
      <w:lvlJc w:val="left"/>
      <w:pPr>
        <w:ind w:left="2880" w:hanging="360"/>
      </w:pPr>
      <w:rPr>
        <w:rFonts w:ascii="Symbol" w:hAnsi="Symbol" w:hint="default"/>
      </w:rPr>
    </w:lvl>
    <w:lvl w:ilvl="4" w:tplc="88129034" w:tentative="1">
      <w:start w:val="1"/>
      <w:numFmt w:val="bullet"/>
      <w:lvlText w:val="o"/>
      <w:lvlJc w:val="left"/>
      <w:pPr>
        <w:ind w:left="3600" w:hanging="360"/>
      </w:pPr>
      <w:rPr>
        <w:rFonts w:ascii="Courier New" w:hAnsi="Courier New" w:cs="Courier New" w:hint="default"/>
      </w:rPr>
    </w:lvl>
    <w:lvl w:ilvl="5" w:tplc="7D244AE4" w:tentative="1">
      <w:start w:val="1"/>
      <w:numFmt w:val="bullet"/>
      <w:lvlText w:val=""/>
      <w:lvlJc w:val="left"/>
      <w:pPr>
        <w:ind w:left="4320" w:hanging="360"/>
      </w:pPr>
      <w:rPr>
        <w:rFonts w:ascii="Wingdings" w:hAnsi="Wingdings" w:hint="default"/>
      </w:rPr>
    </w:lvl>
    <w:lvl w:ilvl="6" w:tplc="934A2C8A" w:tentative="1">
      <w:start w:val="1"/>
      <w:numFmt w:val="bullet"/>
      <w:lvlText w:val=""/>
      <w:lvlJc w:val="left"/>
      <w:pPr>
        <w:ind w:left="5040" w:hanging="360"/>
      </w:pPr>
      <w:rPr>
        <w:rFonts w:ascii="Symbol" w:hAnsi="Symbol" w:hint="default"/>
      </w:rPr>
    </w:lvl>
    <w:lvl w:ilvl="7" w:tplc="1506C44E" w:tentative="1">
      <w:start w:val="1"/>
      <w:numFmt w:val="bullet"/>
      <w:lvlText w:val="o"/>
      <w:lvlJc w:val="left"/>
      <w:pPr>
        <w:ind w:left="5760" w:hanging="360"/>
      </w:pPr>
      <w:rPr>
        <w:rFonts w:ascii="Courier New" w:hAnsi="Courier New" w:cs="Courier New" w:hint="default"/>
      </w:rPr>
    </w:lvl>
    <w:lvl w:ilvl="8" w:tplc="696A5D8E" w:tentative="1">
      <w:start w:val="1"/>
      <w:numFmt w:val="bullet"/>
      <w:lvlText w:val=""/>
      <w:lvlJc w:val="left"/>
      <w:pPr>
        <w:ind w:left="6480" w:hanging="360"/>
      </w:pPr>
      <w:rPr>
        <w:rFonts w:ascii="Wingdings" w:hAnsi="Wingdings" w:hint="default"/>
      </w:rPr>
    </w:lvl>
  </w:abstractNum>
  <w:abstractNum w:abstractNumId="3">
    <w:nsid w:val="1781531D"/>
    <w:multiLevelType w:val="hybridMultilevel"/>
    <w:tmpl w:val="CD002F2A"/>
    <w:lvl w:ilvl="0" w:tplc="E0F00906">
      <w:start w:val="1"/>
      <w:numFmt w:val="decimal"/>
      <w:lvlText w:val="%1."/>
      <w:lvlJc w:val="left"/>
      <w:pPr>
        <w:ind w:left="720" w:hanging="360"/>
      </w:pPr>
      <w:rPr>
        <w:rFonts w:hint="default"/>
      </w:rPr>
    </w:lvl>
    <w:lvl w:ilvl="1" w:tplc="6A7EC74A" w:tentative="1">
      <w:start w:val="1"/>
      <w:numFmt w:val="lowerLetter"/>
      <w:lvlText w:val="%2."/>
      <w:lvlJc w:val="left"/>
      <w:pPr>
        <w:ind w:left="1440" w:hanging="360"/>
      </w:pPr>
    </w:lvl>
    <w:lvl w:ilvl="2" w:tplc="16028F90" w:tentative="1">
      <w:start w:val="1"/>
      <w:numFmt w:val="lowerRoman"/>
      <w:lvlText w:val="%3."/>
      <w:lvlJc w:val="right"/>
      <w:pPr>
        <w:ind w:left="2160" w:hanging="180"/>
      </w:pPr>
    </w:lvl>
    <w:lvl w:ilvl="3" w:tplc="0A32A58A" w:tentative="1">
      <w:start w:val="1"/>
      <w:numFmt w:val="decimal"/>
      <w:lvlText w:val="%4."/>
      <w:lvlJc w:val="left"/>
      <w:pPr>
        <w:ind w:left="2880" w:hanging="360"/>
      </w:pPr>
    </w:lvl>
    <w:lvl w:ilvl="4" w:tplc="34F05722" w:tentative="1">
      <w:start w:val="1"/>
      <w:numFmt w:val="lowerLetter"/>
      <w:lvlText w:val="%5."/>
      <w:lvlJc w:val="left"/>
      <w:pPr>
        <w:ind w:left="3600" w:hanging="360"/>
      </w:pPr>
    </w:lvl>
    <w:lvl w:ilvl="5" w:tplc="2A962280" w:tentative="1">
      <w:start w:val="1"/>
      <w:numFmt w:val="lowerRoman"/>
      <w:lvlText w:val="%6."/>
      <w:lvlJc w:val="right"/>
      <w:pPr>
        <w:ind w:left="4320" w:hanging="180"/>
      </w:pPr>
    </w:lvl>
    <w:lvl w:ilvl="6" w:tplc="049419E0" w:tentative="1">
      <w:start w:val="1"/>
      <w:numFmt w:val="decimal"/>
      <w:lvlText w:val="%7."/>
      <w:lvlJc w:val="left"/>
      <w:pPr>
        <w:ind w:left="5040" w:hanging="360"/>
      </w:pPr>
    </w:lvl>
    <w:lvl w:ilvl="7" w:tplc="E70C78BE" w:tentative="1">
      <w:start w:val="1"/>
      <w:numFmt w:val="lowerLetter"/>
      <w:lvlText w:val="%8."/>
      <w:lvlJc w:val="left"/>
      <w:pPr>
        <w:ind w:left="5760" w:hanging="360"/>
      </w:pPr>
    </w:lvl>
    <w:lvl w:ilvl="8" w:tplc="8454ED48" w:tentative="1">
      <w:start w:val="1"/>
      <w:numFmt w:val="lowerRoman"/>
      <w:lvlText w:val="%9."/>
      <w:lvlJc w:val="right"/>
      <w:pPr>
        <w:ind w:left="6480" w:hanging="180"/>
      </w:pPr>
    </w:lvl>
  </w:abstractNum>
  <w:abstractNum w:abstractNumId="4">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4DC3C30"/>
    <w:multiLevelType w:val="hybridMultilevel"/>
    <w:tmpl w:val="809A3898"/>
    <w:lvl w:ilvl="0" w:tplc="8550E8FC">
      <w:start w:val="1"/>
      <w:numFmt w:val="upperRoman"/>
      <w:lvlText w:val="%1."/>
      <w:lvlJc w:val="right"/>
      <w:pPr>
        <w:ind w:left="1260" w:hanging="360"/>
      </w:pPr>
    </w:lvl>
    <w:lvl w:ilvl="1" w:tplc="CF766116" w:tentative="1">
      <w:start w:val="1"/>
      <w:numFmt w:val="lowerLetter"/>
      <w:lvlText w:val="%2."/>
      <w:lvlJc w:val="left"/>
      <w:pPr>
        <w:ind w:left="2160" w:hanging="360"/>
      </w:pPr>
    </w:lvl>
    <w:lvl w:ilvl="2" w:tplc="FE802510" w:tentative="1">
      <w:start w:val="1"/>
      <w:numFmt w:val="lowerRoman"/>
      <w:lvlText w:val="%3."/>
      <w:lvlJc w:val="right"/>
      <w:pPr>
        <w:ind w:left="2880" w:hanging="180"/>
      </w:pPr>
    </w:lvl>
    <w:lvl w:ilvl="3" w:tplc="24508926" w:tentative="1">
      <w:start w:val="1"/>
      <w:numFmt w:val="decimal"/>
      <w:lvlText w:val="%4."/>
      <w:lvlJc w:val="left"/>
      <w:pPr>
        <w:ind w:left="3600" w:hanging="360"/>
      </w:pPr>
    </w:lvl>
    <w:lvl w:ilvl="4" w:tplc="FB56DF3E" w:tentative="1">
      <w:start w:val="1"/>
      <w:numFmt w:val="lowerLetter"/>
      <w:lvlText w:val="%5."/>
      <w:lvlJc w:val="left"/>
      <w:pPr>
        <w:ind w:left="4320" w:hanging="360"/>
      </w:pPr>
    </w:lvl>
    <w:lvl w:ilvl="5" w:tplc="CC9AB28C" w:tentative="1">
      <w:start w:val="1"/>
      <w:numFmt w:val="lowerRoman"/>
      <w:lvlText w:val="%6."/>
      <w:lvlJc w:val="right"/>
      <w:pPr>
        <w:ind w:left="5040" w:hanging="180"/>
      </w:pPr>
    </w:lvl>
    <w:lvl w:ilvl="6" w:tplc="1DB4C52C" w:tentative="1">
      <w:start w:val="1"/>
      <w:numFmt w:val="decimal"/>
      <w:lvlText w:val="%7."/>
      <w:lvlJc w:val="left"/>
      <w:pPr>
        <w:ind w:left="5760" w:hanging="360"/>
      </w:pPr>
    </w:lvl>
    <w:lvl w:ilvl="7" w:tplc="9A82DBC2" w:tentative="1">
      <w:start w:val="1"/>
      <w:numFmt w:val="lowerLetter"/>
      <w:lvlText w:val="%8."/>
      <w:lvlJc w:val="left"/>
      <w:pPr>
        <w:ind w:left="6480" w:hanging="360"/>
      </w:pPr>
    </w:lvl>
    <w:lvl w:ilvl="8" w:tplc="6182463C" w:tentative="1">
      <w:start w:val="1"/>
      <w:numFmt w:val="lowerRoman"/>
      <w:lvlText w:val="%9."/>
      <w:lvlJc w:val="right"/>
      <w:pPr>
        <w:ind w:left="7200" w:hanging="180"/>
      </w:pPr>
    </w:lvl>
  </w:abstractNum>
  <w:abstractNum w:abstractNumId="6">
    <w:nsid w:val="30DB6FF4"/>
    <w:multiLevelType w:val="hybridMultilevel"/>
    <w:tmpl w:val="62A03060"/>
    <w:lvl w:ilvl="0" w:tplc="6D70F370">
      <w:start w:val="1"/>
      <w:numFmt w:val="lowerLetter"/>
      <w:lvlText w:val="%1)"/>
      <w:lvlJc w:val="left"/>
      <w:pPr>
        <w:ind w:left="720" w:hanging="360"/>
      </w:pPr>
    </w:lvl>
    <w:lvl w:ilvl="1" w:tplc="9FE0F892" w:tentative="1">
      <w:start w:val="1"/>
      <w:numFmt w:val="lowerLetter"/>
      <w:lvlText w:val="%2."/>
      <w:lvlJc w:val="left"/>
      <w:pPr>
        <w:ind w:left="1440" w:hanging="360"/>
      </w:pPr>
    </w:lvl>
    <w:lvl w:ilvl="2" w:tplc="B9FA1C82" w:tentative="1">
      <w:start w:val="1"/>
      <w:numFmt w:val="lowerRoman"/>
      <w:lvlText w:val="%3."/>
      <w:lvlJc w:val="right"/>
      <w:pPr>
        <w:ind w:left="2160" w:hanging="180"/>
      </w:pPr>
    </w:lvl>
    <w:lvl w:ilvl="3" w:tplc="F118C976" w:tentative="1">
      <w:start w:val="1"/>
      <w:numFmt w:val="decimal"/>
      <w:lvlText w:val="%4."/>
      <w:lvlJc w:val="left"/>
      <w:pPr>
        <w:ind w:left="2880" w:hanging="360"/>
      </w:pPr>
    </w:lvl>
    <w:lvl w:ilvl="4" w:tplc="5D4A47E6" w:tentative="1">
      <w:start w:val="1"/>
      <w:numFmt w:val="lowerLetter"/>
      <w:lvlText w:val="%5."/>
      <w:lvlJc w:val="left"/>
      <w:pPr>
        <w:ind w:left="3600" w:hanging="360"/>
      </w:pPr>
    </w:lvl>
    <w:lvl w:ilvl="5" w:tplc="B7CC9DFC" w:tentative="1">
      <w:start w:val="1"/>
      <w:numFmt w:val="lowerRoman"/>
      <w:lvlText w:val="%6."/>
      <w:lvlJc w:val="right"/>
      <w:pPr>
        <w:ind w:left="4320" w:hanging="180"/>
      </w:pPr>
    </w:lvl>
    <w:lvl w:ilvl="6" w:tplc="7B9A2D02" w:tentative="1">
      <w:start w:val="1"/>
      <w:numFmt w:val="decimal"/>
      <w:lvlText w:val="%7."/>
      <w:lvlJc w:val="left"/>
      <w:pPr>
        <w:ind w:left="5040" w:hanging="360"/>
      </w:pPr>
    </w:lvl>
    <w:lvl w:ilvl="7" w:tplc="1BD88650" w:tentative="1">
      <w:start w:val="1"/>
      <w:numFmt w:val="lowerLetter"/>
      <w:lvlText w:val="%8."/>
      <w:lvlJc w:val="left"/>
      <w:pPr>
        <w:ind w:left="5760" w:hanging="360"/>
      </w:pPr>
    </w:lvl>
    <w:lvl w:ilvl="8" w:tplc="2FD8F1BA" w:tentative="1">
      <w:start w:val="1"/>
      <w:numFmt w:val="lowerRoman"/>
      <w:lvlText w:val="%9."/>
      <w:lvlJc w:val="right"/>
      <w:pPr>
        <w:ind w:left="6480" w:hanging="180"/>
      </w:pPr>
    </w:lvl>
  </w:abstractNum>
  <w:abstractNum w:abstractNumId="7">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055C09"/>
    <w:multiLevelType w:val="hybridMultilevel"/>
    <w:tmpl w:val="693C7C3A"/>
    <w:lvl w:ilvl="0" w:tplc="E5220EE8">
      <w:start w:val="1"/>
      <w:numFmt w:val="decimal"/>
      <w:lvlText w:val="%1."/>
      <w:lvlJc w:val="left"/>
      <w:pPr>
        <w:ind w:left="720" w:hanging="360"/>
      </w:pPr>
      <w:rPr>
        <w:rFonts w:hint="default"/>
      </w:rPr>
    </w:lvl>
    <w:lvl w:ilvl="1" w:tplc="3466AC28" w:tentative="1">
      <w:start w:val="1"/>
      <w:numFmt w:val="lowerLetter"/>
      <w:lvlText w:val="%2."/>
      <w:lvlJc w:val="left"/>
      <w:pPr>
        <w:ind w:left="1440" w:hanging="360"/>
      </w:pPr>
    </w:lvl>
    <w:lvl w:ilvl="2" w:tplc="077ECFA4" w:tentative="1">
      <w:start w:val="1"/>
      <w:numFmt w:val="lowerRoman"/>
      <w:lvlText w:val="%3."/>
      <w:lvlJc w:val="right"/>
      <w:pPr>
        <w:ind w:left="2160" w:hanging="180"/>
      </w:pPr>
    </w:lvl>
    <w:lvl w:ilvl="3" w:tplc="82267116" w:tentative="1">
      <w:start w:val="1"/>
      <w:numFmt w:val="decimal"/>
      <w:lvlText w:val="%4."/>
      <w:lvlJc w:val="left"/>
      <w:pPr>
        <w:ind w:left="2880" w:hanging="360"/>
      </w:pPr>
    </w:lvl>
    <w:lvl w:ilvl="4" w:tplc="FC9C8766" w:tentative="1">
      <w:start w:val="1"/>
      <w:numFmt w:val="lowerLetter"/>
      <w:lvlText w:val="%5."/>
      <w:lvlJc w:val="left"/>
      <w:pPr>
        <w:ind w:left="3600" w:hanging="360"/>
      </w:pPr>
    </w:lvl>
    <w:lvl w:ilvl="5" w:tplc="B7F025F8" w:tentative="1">
      <w:start w:val="1"/>
      <w:numFmt w:val="lowerRoman"/>
      <w:lvlText w:val="%6."/>
      <w:lvlJc w:val="right"/>
      <w:pPr>
        <w:ind w:left="4320" w:hanging="180"/>
      </w:pPr>
    </w:lvl>
    <w:lvl w:ilvl="6" w:tplc="F3F22A12" w:tentative="1">
      <w:start w:val="1"/>
      <w:numFmt w:val="decimal"/>
      <w:lvlText w:val="%7."/>
      <w:lvlJc w:val="left"/>
      <w:pPr>
        <w:ind w:left="5040" w:hanging="360"/>
      </w:pPr>
    </w:lvl>
    <w:lvl w:ilvl="7" w:tplc="65E46DAC" w:tentative="1">
      <w:start w:val="1"/>
      <w:numFmt w:val="lowerLetter"/>
      <w:lvlText w:val="%8."/>
      <w:lvlJc w:val="left"/>
      <w:pPr>
        <w:ind w:left="5760" w:hanging="360"/>
      </w:pPr>
    </w:lvl>
    <w:lvl w:ilvl="8" w:tplc="EA02F608" w:tentative="1">
      <w:start w:val="1"/>
      <w:numFmt w:val="lowerRoman"/>
      <w:lvlText w:val="%9."/>
      <w:lvlJc w:val="right"/>
      <w:pPr>
        <w:ind w:left="6480" w:hanging="180"/>
      </w:pPr>
    </w:lvl>
  </w:abstractNum>
  <w:abstractNum w:abstractNumId="9">
    <w:nsid w:val="58B73443"/>
    <w:multiLevelType w:val="multilevel"/>
    <w:tmpl w:val="7E78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F7F5764"/>
    <w:multiLevelType w:val="hybridMultilevel"/>
    <w:tmpl w:val="EFA40172"/>
    <w:lvl w:ilvl="0" w:tplc="061E1398">
      <w:start w:val="1"/>
      <w:numFmt w:val="decimal"/>
      <w:lvlText w:val="%1."/>
      <w:lvlJc w:val="left"/>
      <w:pPr>
        <w:ind w:left="720" w:hanging="360"/>
      </w:pPr>
    </w:lvl>
    <w:lvl w:ilvl="1" w:tplc="359E785C">
      <w:start w:val="1"/>
      <w:numFmt w:val="lowerLetter"/>
      <w:lvlText w:val="%2."/>
      <w:lvlJc w:val="left"/>
      <w:pPr>
        <w:ind w:left="1440" w:hanging="360"/>
      </w:pPr>
    </w:lvl>
    <w:lvl w:ilvl="2" w:tplc="CFD256A2">
      <w:start w:val="1"/>
      <w:numFmt w:val="lowerRoman"/>
      <w:lvlText w:val="%3."/>
      <w:lvlJc w:val="right"/>
      <w:pPr>
        <w:ind w:left="2160" w:hanging="180"/>
      </w:pPr>
    </w:lvl>
    <w:lvl w:ilvl="3" w:tplc="FF4251DE">
      <w:start w:val="1"/>
      <w:numFmt w:val="decimal"/>
      <w:lvlText w:val="%4."/>
      <w:lvlJc w:val="left"/>
      <w:pPr>
        <w:ind w:left="2880" w:hanging="360"/>
      </w:pPr>
    </w:lvl>
    <w:lvl w:ilvl="4" w:tplc="2BEC8910">
      <w:start w:val="1"/>
      <w:numFmt w:val="lowerLetter"/>
      <w:lvlText w:val="%5."/>
      <w:lvlJc w:val="left"/>
      <w:pPr>
        <w:ind w:left="3600" w:hanging="360"/>
      </w:pPr>
    </w:lvl>
    <w:lvl w:ilvl="5" w:tplc="B8366FA6">
      <w:start w:val="1"/>
      <w:numFmt w:val="lowerRoman"/>
      <w:lvlText w:val="%6."/>
      <w:lvlJc w:val="right"/>
      <w:pPr>
        <w:ind w:left="4320" w:hanging="180"/>
      </w:pPr>
    </w:lvl>
    <w:lvl w:ilvl="6" w:tplc="B09A76D8">
      <w:start w:val="1"/>
      <w:numFmt w:val="decimal"/>
      <w:lvlText w:val="%7."/>
      <w:lvlJc w:val="left"/>
      <w:pPr>
        <w:ind w:left="5040" w:hanging="360"/>
      </w:pPr>
    </w:lvl>
    <w:lvl w:ilvl="7" w:tplc="D272FFCC">
      <w:start w:val="1"/>
      <w:numFmt w:val="lowerLetter"/>
      <w:lvlText w:val="%8."/>
      <w:lvlJc w:val="left"/>
      <w:pPr>
        <w:ind w:left="5760" w:hanging="360"/>
      </w:pPr>
    </w:lvl>
    <w:lvl w:ilvl="8" w:tplc="E2AEF200">
      <w:start w:val="1"/>
      <w:numFmt w:val="lowerRoman"/>
      <w:lvlText w:val="%9."/>
      <w:lvlJc w:val="right"/>
      <w:pPr>
        <w:ind w:left="6480" w:hanging="180"/>
      </w:pPr>
    </w:lvl>
  </w:abstractNum>
  <w:abstractNum w:abstractNumId="11">
    <w:nsid w:val="6923380B"/>
    <w:multiLevelType w:val="hybridMultilevel"/>
    <w:tmpl w:val="5A866132"/>
    <w:lvl w:ilvl="0" w:tplc="200A8F04">
      <w:start w:val="1"/>
      <w:numFmt w:val="bullet"/>
      <w:lvlText w:val=""/>
      <w:lvlJc w:val="left"/>
      <w:pPr>
        <w:tabs>
          <w:tab w:val="num" w:pos="720"/>
        </w:tabs>
        <w:ind w:left="720" w:hanging="360"/>
      </w:pPr>
      <w:rPr>
        <w:rFonts w:ascii="Wingdings 3" w:hAnsi="Wingdings 3" w:hint="default"/>
      </w:rPr>
    </w:lvl>
    <w:lvl w:ilvl="1" w:tplc="170ECDCE" w:tentative="1">
      <w:start w:val="1"/>
      <w:numFmt w:val="bullet"/>
      <w:lvlText w:val=""/>
      <w:lvlJc w:val="left"/>
      <w:pPr>
        <w:tabs>
          <w:tab w:val="num" w:pos="1440"/>
        </w:tabs>
        <w:ind w:left="1440" w:hanging="360"/>
      </w:pPr>
      <w:rPr>
        <w:rFonts w:ascii="Wingdings 3" w:hAnsi="Wingdings 3" w:hint="default"/>
      </w:rPr>
    </w:lvl>
    <w:lvl w:ilvl="2" w:tplc="CCF08D06" w:tentative="1">
      <w:start w:val="1"/>
      <w:numFmt w:val="bullet"/>
      <w:lvlText w:val=""/>
      <w:lvlJc w:val="left"/>
      <w:pPr>
        <w:tabs>
          <w:tab w:val="num" w:pos="2160"/>
        </w:tabs>
        <w:ind w:left="2160" w:hanging="360"/>
      </w:pPr>
      <w:rPr>
        <w:rFonts w:ascii="Wingdings 3" w:hAnsi="Wingdings 3" w:hint="default"/>
      </w:rPr>
    </w:lvl>
    <w:lvl w:ilvl="3" w:tplc="91B8CC28" w:tentative="1">
      <w:start w:val="1"/>
      <w:numFmt w:val="bullet"/>
      <w:lvlText w:val=""/>
      <w:lvlJc w:val="left"/>
      <w:pPr>
        <w:tabs>
          <w:tab w:val="num" w:pos="2880"/>
        </w:tabs>
        <w:ind w:left="2880" w:hanging="360"/>
      </w:pPr>
      <w:rPr>
        <w:rFonts w:ascii="Wingdings 3" w:hAnsi="Wingdings 3" w:hint="default"/>
      </w:rPr>
    </w:lvl>
    <w:lvl w:ilvl="4" w:tplc="B06CA9B2" w:tentative="1">
      <w:start w:val="1"/>
      <w:numFmt w:val="bullet"/>
      <w:lvlText w:val=""/>
      <w:lvlJc w:val="left"/>
      <w:pPr>
        <w:tabs>
          <w:tab w:val="num" w:pos="3600"/>
        </w:tabs>
        <w:ind w:left="3600" w:hanging="360"/>
      </w:pPr>
      <w:rPr>
        <w:rFonts w:ascii="Wingdings 3" w:hAnsi="Wingdings 3" w:hint="default"/>
      </w:rPr>
    </w:lvl>
    <w:lvl w:ilvl="5" w:tplc="8DB04188" w:tentative="1">
      <w:start w:val="1"/>
      <w:numFmt w:val="bullet"/>
      <w:lvlText w:val=""/>
      <w:lvlJc w:val="left"/>
      <w:pPr>
        <w:tabs>
          <w:tab w:val="num" w:pos="4320"/>
        </w:tabs>
        <w:ind w:left="4320" w:hanging="360"/>
      </w:pPr>
      <w:rPr>
        <w:rFonts w:ascii="Wingdings 3" w:hAnsi="Wingdings 3" w:hint="default"/>
      </w:rPr>
    </w:lvl>
    <w:lvl w:ilvl="6" w:tplc="6E5C5D18" w:tentative="1">
      <w:start w:val="1"/>
      <w:numFmt w:val="bullet"/>
      <w:lvlText w:val=""/>
      <w:lvlJc w:val="left"/>
      <w:pPr>
        <w:tabs>
          <w:tab w:val="num" w:pos="5040"/>
        </w:tabs>
        <w:ind w:left="5040" w:hanging="360"/>
      </w:pPr>
      <w:rPr>
        <w:rFonts w:ascii="Wingdings 3" w:hAnsi="Wingdings 3" w:hint="default"/>
      </w:rPr>
    </w:lvl>
    <w:lvl w:ilvl="7" w:tplc="B77829D0" w:tentative="1">
      <w:start w:val="1"/>
      <w:numFmt w:val="bullet"/>
      <w:lvlText w:val=""/>
      <w:lvlJc w:val="left"/>
      <w:pPr>
        <w:tabs>
          <w:tab w:val="num" w:pos="5760"/>
        </w:tabs>
        <w:ind w:left="5760" w:hanging="360"/>
      </w:pPr>
      <w:rPr>
        <w:rFonts w:ascii="Wingdings 3" w:hAnsi="Wingdings 3" w:hint="default"/>
      </w:rPr>
    </w:lvl>
    <w:lvl w:ilvl="8" w:tplc="79C608C0" w:tentative="1">
      <w:start w:val="1"/>
      <w:numFmt w:val="bullet"/>
      <w:lvlText w:val=""/>
      <w:lvlJc w:val="left"/>
      <w:pPr>
        <w:tabs>
          <w:tab w:val="num" w:pos="6480"/>
        </w:tabs>
        <w:ind w:left="6480" w:hanging="360"/>
      </w:pPr>
      <w:rPr>
        <w:rFonts w:ascii="Wingdings 3" w:hAnsi="Wingdings 3" w:hint="default"/>
      </w:rPr>
    </w:lvl>
  </w:abstractNum>
  <w:abstractNum w:abstractNumId="12">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E0B5F26"/>
    <w:multiLevelType w:val="hybridMultilevel"/>
    <w:tmpl w:val="8A185578"/>
    <w:lvl w:ilvl="0" w:tplc="21E23C14">
      <w:start w:val="1"/>
      <w:numFmt w:val="lowerLetter"/>
      <w:lvlText w:val="%1)"/>
      <w:lvlJc w:val="left"/>
      <w:pPr>
        <w:ind w:left="720" w:hanging="360"/>
      </w:pPr>
      <w:rPr>
        <w:b/>
      </w:rPr>
    </w:lvl>
    <w:lvl w:ilvl="1" w:tplc="4670A9E8">
      <w:start w:val="1"/>
      <w:numFmt w:val="lowerLetter"/>
      <w:lvlText w:val="%2."/>
      <w:lvlJc w:val="left"/>
      <w:pPr>
        <w:ind w:left="1440" w:hanging="360"/>
      </w:pPr>
    </w:lvl>
    <w:lvl w:ilvl="2" w:tplc="C60C6A96">
      <w:start w:val="1"/>
      <w:numFmt w:val="lowerRoman"/>
      <w:lvlText w:val="%3."/>
      <w:lvlJc w:val="right"/>
      <w:pPr>
        <w:ind w:left="2160" w:hanging="180"/>
      </w:pPr>
    </w:lvl>
    <w:lvl w:ilvl="3" w:tplc="7A68568A">
      <w:start w:val="1"/>
      <w:numFmt w:val="decimal"/>
      <w:lvlText w:val="%4."/>
      <w:lvlJc w:val="left"/>
      <w:pPr>
        <w:ind w:left="2880" w:hanging="360"/>
      </w:pPr>
    </w:lvl>
    <w:lvl w:ilvl="4" w:tplc="77B85254">
      <w:start w:val="1"/>
      <w:numFmt w:val="lowerLetter"/>
      <w:lvlText w:val="%5."/>
      <w:lvlJc w:val="left"/>
      <w:pPr>
        <w:ind w:left="3600" w:hanging="360"/>
      </w:pPr>
    </w:lvl>
    <w:lvl w:ilvl="5" w:tplc="DA6AA4E0">
      <w:start w:val="1"/>
      <w:numFmt w:val="lowerRoman"/>
      <w:lvlText w:val="%6."/>
      <w:lvlJc w:val="right"/>
      <w:pPr>
        <w:ind w:left="4320" w:hanging="180"/>
      </w:pPr>
    </w:lvl>
    <w:lvl w:ilvl="6" w:tplc="A9B650B4">
      <w:start w:val="1"/>
      <w:numFmt w:val="decimal"/>
      <w:lvlText w:val="%7."/>
      <w:lvlJc w:val="left"/>
      <w:pPr>
        <w:ind w:left="5040" w:hanging="360"/>
      </w:pPr>
    </w:lvl>
    <w:lvl w:ilvl="7" w:tplc="9E721CD0">
      <w:start w:val="1"/>
      <w:numFmt w:val="lowerLetter"/>
      <w:lvlText w:val="%8."/>
      <w:lvlJc w:val="left"/>
      <w:pPr>
        <w:ind w:left="5760" w:hanging="360"/>
      </w:pPr>
    </w:lvl>
    <w:lvl w:ilvl="8" w:tplc="B0568704">
      <w:start w:val="1"/>
      <w:numFmt w:val="lowerRoman"/>
      <w:lvlText w:val="%9."/>
      <w:lvlJc w:val="right"/>
      <w:pPr>
        <w:ind w:left="6480" w:hanging="180"/>
      </w:pPr>
    </w:lvl>
  </w:abstractNum>
  <w:num w:numId="1">
    <w:abstractNumId w:val="5"/>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2"/>
  </w:num>
  <w:num w:numId="9">
    <w:abstractNumId w:val="7"/>
  </w:num>
  <w:num w:numId="10">
    <w:abstractNumId w:val="6"/>
  </w:num>
  <w:num w:numId="11">
    <w:abstractNumId w:val="1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36F47"/>
    <w:rsid w:val="00046803"/>
    <w:rsid w:val="000468FC"/>
    <w:rsid w:val="000472B8"/>
    <w:rsid w:val="00053FC9"/>
    <w:rsid w:val="00060083"/>
    <w:rsid w:val="000636BF"/>
    <w:rsid w:val="00064568"/>
    <w:rsid w:val="00065869"/>
    <w:rsid w:val="00066636"/>
    <w:rsid w:val="00066A0A"/>
    <w:rsid w:val="00071A18"/>
    <w:rsid w:val="00072687"/>
    <w:rsid w:val="0008008A"/>
    <w:rsid w:val="000804DB"/>
    <w:rsid w:val="000810B6"/>
    <w:rsid w:val="00082D4F"/>
    <w:rsid w:val="000917C0"/>
    <w:rsid w:val="0009323E"/>
    <w:rsid w:val="00094FA4"/>
    <w:rsid w:val="000B5959"/>
    <w:rsid w:val="000C2E0D"/>
    <w:rsid w:val="000C4B81"/>
    <w:rsid w:val="000D3B16"/>
    <w:rsid w:val="000D5C9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7577"/>
    <w:rsid w:val="001B0D19"/>
    <w:rsid w:val="001B26A0"/>
    <w:rsid w:val="001C2378"/>
    <w:rsid w:val="001C4D89"/>
    <w:rsid w:val="001E5E11"/>
    <w:rsid w:val="001E77A4"/>
    <w:rsid w:val="00200A20"/>
    <w:rsid w:val="002029CE"/>
    <w:rsid w:val="0021553D"/>
    <w:rsid w:val="00221619"/>
    <w:rsid w:val="00221F7A"/>
    <w:rsid w:val="00223D52"/>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248C"/>
    <w:rsid w:val="00376E58"/>
    <w:rsid w:val="00387EB7"/>
    <w:rsid w:val="00390594"/>
    <w:rsid w:val="003905F7"/>
    <w:rsid w:val="003A24AA"/>
    <w:rsid w:val="003A2804"/>
    <w:rsid w:val="003A6C82"/>
    <w:rsid w:val="003B548E"/>
    <w:rsid w:val="003B7077"/>
    <w:rsid w:val="003C182E"/>
    <w:rsid w:val="003C6AF3"/>
    <w:rsid w:val="003D2EAC"/>
    <w:rsid w:val="003D4A66"/>
    <w:rsid w:val="003E0082"/>
    <w:rsid w:val="003E03B5"/>
    <w:rsid w:val="003E6399"/>
    <w:rsid w:val="003E77F6"/>
    <w:rsid w:val="003F02D1"/>
    <w:rsid w:val="003F1353"/>
    <w:rsid w:val="004022EC"/>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04C9"/>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776FB"/>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1DB4"/>
    <w:rsid w:val="006435D7"/>
    <w:rsid w:val="00645B9F"/>
    <w:rsid w:val="00650106"/>
    <w:rsid w:val="006503C9"/>
    <w:rsid w:val="00650766"/>
    <w:rsid w:val="00653534"/>
    <w:rsid w:val="006608BE"/>
    <w:rsid w:val="00670718"/>
    <w:rsid w:val="006802BE"/>
    <w:rsid w:val="006810B6"/>
    <w:rsid w:val="00684605"/>
    <w:rsid w:val="00685997"/>
    <w:rsid w:val="006964DA"/>
    <w:rsid w:val="006B2FFB"/>
    <w:rsid w:val="006B3188"/>
    <w:rsid w:val="006C7433"/>
    <w:rsid w:val="006D0756"/>
    <w:rsid w:val="006D163A"/>
    <w:rsid w:val="006D2003"/>
    <w:rsid w:val="006E5A86"/>
    <w:rsid w:val="006E7258"/>
    <w:rsid w:val="006F1169"/>
    <w:rsid w:val="006F2303"/>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27690"/>
    <w:rsid w:val="00832F06"/>
    <w:rsid w:val="00843978"/>
    <w:rsid w:val="00847E00"/>
    <w:rsid w:val="00851230"/>
    <w:rsid w:val="00852F9B"/>
    <w:rsid w:val="00856046"/>
    <w:rsid w:val="008625AE"/>
    <w:rsid w:val="00865A3B"/>
    <w:rsid w:val="008663D8"/>
    <w:rsid w:val="008726A5"/>
    <w:rsid w:val="00873F99"/>
    <w:rsid w:val="0087759D"/>
    <w:rsid w:val="00880144"/>
    <w:rsid w:val="00883423"/>
    <w:rsid w:val="008852D6"/>
    <w:rsid w:val="00897F44"/>
    <w:rsid w:val="008A4958"/>
    <w:rsid w:val="008C2B02"/>
    <w:rsid w:val="008C427E"/>
    <w:rsid w:val="008C731E"/>
    <w:rsid w:val="008D3FB0"/>
    <w:rsid w:val="008E026D"/>
    <w:rsid w:val="008E16E5"/>
    <w:rsid w:val="008E6C11"/>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18F9"/>
    <w:rsid w:val="009D25F6"/>
    <w:rsid w:val="009F09A6"/>
    <w:rsid w:val="009F1C00"/>
    <w:rsid w:val="009F413D"/>
    <w:rsid w:val="00A03C29"/>
    <w:rsid w:val="00A06913"/>
    <w:rsid w:val="00A06D1A"/>
    <w:rsid w:val="00A13646"/>
    <w:rsid w:val="00A23BC1"/>
    <w:rsid w:val="00A3067C"/>
    <w:rsid w:val="00A310B6"/>
    <w:rsid w:val="00A312E3"/>
    <w:rsid w:val="00A41A29"/>
    <w:rsid w:val="00A43062"/>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5304D"/>
    <w:rsid w:val="00B6464A"/>
    <w:rsid w:val="00B67B30"/>
    <w:rsid w:val="00B7641A"/>
    <w:rsid w:val="00B85282"/>
    <w:rsid w:val="00B86612"/>
    <w:rsid w:val="00B87426"/>
    <w:rsid w:val="00B877BA"/>
    <w:rsid w:val="00B912FE"/>
    <w:rsid w:val="00B91C52"/>
    <w:rsid w:val="00B96D23"/>
    <w:rsid w:val="00B97388"/>
    <w:rsid w:val="00B97E0E"/>
    <w:rsid w:val="00BA0216"/>
    <w:rsid w:val="00BB11D3"/>
    <w:rsid w:val="00BB1847"/>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3568A"/>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1FAF"/>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5133"/>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307F0"/>
    <w:rsid w:val="00F33253"/>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2191"/>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en/encyclicals/documents/papa-francesco_20150524_enciclica-laudato-si.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a_lqFTYLc_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4B83A-4B38-46BD-84DF-D19B353A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2021-10-11T03:44:00Z</dcterms:created>
  <dcterms:modified xsi:type="dcterms:W3CDTF">2021-10-11T03:44:00Z</dcterms:modified>
</cp:coreProperties>
</file>